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63" w:rsidRPr="0095473D" w:rsidRDefault="00633B63" w:rsidP="00633B63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sz w:val="28"/>
        </w:rPr>
        <w:t>РЕСПУБЛИКА ДАГЕСТАН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 xml:space="preserve">368760с.Касумкент,ул. М.Стальского </w:t>
      </w:r>
      <w:r w:rsidR="009F3E24">
        <w:rPr>
          <w:rFonts w:ascii="Times New Roman" w:hAnsi="Times New Roman"/>
          <w:b/>
        </w:rPr>
        <w:t>4</w:t>
      </w:r>
      <w:r w:rsidRPr="0095473D">
        <w:rPr>
          <w:rFonts w:ascii="Times New Roman" w:hAnsi="Times New Roman"/>
          <w:b/>
        </w:rPr>
        <w:t>,С.Стальский район,Республика Дагестан,тел:3-17-34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/>
      </w:tblPr>
      <w:tblGrid>
        <w:gridCol w:w="9905"/>
      </w:tblGrid>
      <w:tr w:rsidR="00633B63" w:rsidRPr="0095473D" w:rsidTr="00DF0BEF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633B63" w:rsidRPr="0095473D" w:rsidRDefault="00633B63" w:rsidP="00DF0BE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F75F5" w:rsidRDefault="00633B63" w:rsidP="00633B63">
      <w:pPr>
        <w:rPr>
          <w:rFonts w:ascii="Times New Roman" w:hAnsi="Times New Roman"/>
          <w:sz w:val="28"/>
          <w:szCs w:val="28"/>
          <w:u w:val="single"/>
        </w:rPr>
      </w:pPr>
      <w:r w:rsidRPr="0095473D">
        <w:rPr>
          <w:rFonts w:ascii="Times New Roman" w:hAnsi="Times New Roman"/>
          <w:sz w:val="28"/>
          <w:szCs w:val="28"/>
          <w:u w:val="single"/>
        </w:rPr>
        <w:t>«</w:t>
      </w:r>
      <w:r w:rsidR="004F75F5">
        <w:rPr>
          <w:rFonts w:ascii="Times New Roman" w:hAnsi="Times New Roman"/>
          <w:sz w:val="28"/>
          <w:szCs w:val="28"/>
          <w:u w:val="single"/>
        </w:rPr>
        <w:t>1</w:t>
      </w:r>
      <w:r w:rsidR="00EA2234">
        <w:rPr>
          <w:rFonts w:ascii="Times New Roman" w:hAnsi="Times New Roman"/>
          <w:sz w:val="28"/>
          <w:szCs w:val="28"/>
          <w:u w:val="single"/>
        </w:rPr>
        <w:t>2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EA2234">
        <w:rPr>
          <w:rFonts w:ascii="Times New Roman" w:hAnsi="Times New Roman"/>
          <w:sz w:val="28"/>
          <w:szCs w:val="28"/>
          <w:u w:val="single"/>
        </w:rPr>
        <w:t>но</w:t>
      </w:r>
      <w:r w:rsidR="004F75F5">
        <w:rPr>
          <w:rFonts w:ascii="Times New Roman" w:hAnsi="Times New Roman"/>
          <w:sz w:val="28"/>
          <w:szCs w:val="28"/>
          <w:u w:val="single"/>
        </w:rPr>
        <w:t>ября</w:t>
      </w:r>
      <w:r>
        <w:rPr>
          <w:rFonts w:ascii="Times New Roman" w:hAnsi="Times New Roman"/>
          <w:sz w:val="28"/>
          <w:szCs w:val="28"/>
          <w:u w:val="single"/>
        </w:rPr>
        <w:t xml:space="preserve"> 2020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4F75F5">
        <w:rPr>
          <w:rFonts w:ascii="Times New Roman" w:hAnsi="Times New Roman"/>
          <w:sz w:val="28"/>
          <w:szCs w:val="28"/>
        </w:rPr>
        <w:t xml:space="preserve"> №</w:t>
      </w:r>
      <w:r w:rsidR="00EA2234">
        <w:rPr>
          <w:rFonts w:ascii="Times New Roman" w:hAnsi="Times New Roman"/>
          <w:sz w:val="28"/>
          <w:szCs w:val="28"/>
          <w:u w:val="single"/>
        </w:rPr>
        <w:t xml:space="preserve"> 154</w:t>
      </w:r>
    </w:p>
    <w:tbl>
      <w:tblPr>
        <w:tblW w:w="15644" w:type="dxa"/>
        <w:tblLook w:val="01E0"/>
      </w:tblPr>
      <w:tblGrid>
        <w:gridCol w:w="9781"/>
        <w:gridCol w:w="2672"/>
        <w:gridCol w:w="3191"/>
      </w:tblGrid>
      <w:tr w:rsidR="004F75F5" w:rsidRPr="00BE1B52" w:rsidTr="00BE1B52">
        <w:tc>
          <w:tcPr>
            <w:tcW w:w="9781" w:type="dxa"/>
            <w:shd w:val="clear" w:color="auto" w:fill="auto"/>
          </w:tcPr>
          <w:p w:rsidR="009F3E24" w:rsidRPr="00BE1B52" w:rsidRDefault="009F3E24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4F75F5" w:rsidRPr="00BE1B52" w:rsidRDefault="004F75F5" w:rsidP="004F75F5">
            <w:pPr>
              <w:spacing w:after="0"/>
              <w:jc w:val="center"/>
              <w:rPr>
                <w:sz w:val="28"/>
                <w:szCs w:val="28"/>
              </w:rPr>
            </w:pP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2672" w:type="dxa"/>
          </w:tcPr>
          <w:p w:rsidR="004F75F5" w:rsidRPr="00BE1B52" w:rsidRDefault="004F75F5" w:rsidP="004F75F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4F75F5" w:rsidRPr="00BE1B52" w:rsidRDefault="004F75F5" w:rsidP="004F75F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7A50CD" w:rsidRPr="001063B8" w:rsidRDefault="007A50CD" w:rsidP="007A50CD">
      <w:pPr>
        <w:jc w:val="both"/>
        <w:rPr>
          <w:rFonts w:ascii="Times New Roman" w:hAnsi="Times New Roman"/>
          <w:sz w:val="28"/>
          <w:szCs w:val="28"/>
        </w:rPr>
      </w:pPr>
      <w:r w:rsidRPr="001063B8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Жилищным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помещение»,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фонда», приказом Министерства регионального развития Российской Федерации от 24.12.2010 № 778 «Об утверждении свода правил «СНиП 31-01-2003 «Здания жилые многоквартирные», Уставом</w:t>
      </w:r>
      <w:r>
        <w:rPr>
          <w:rFonts w:ascii="Times New Roman" w:hAnsi="Times New Roman"/>
          <w:sz w:val="28"/>
          <w:szCs w:val="28"/>
        </w:rPr>
        <w:t xml:space="preserve"> администрации СП «сельсовет Касумкентский»</w:t>
      </w:r>
      <w:r w:rsidRPr="001063B8">
        <w:rPr>
          <w:rFonts w:ascii="Times New Roman" w:hAnsi="Times New Roman"/>
          <w:sz w:val="28"/>
          <w:szCs w:val="28"/>
        </w:rPr>
        <w:t>,</w:t>
      </w:r>
    </w:p>
    <w:p w:rsidR="00BF0518" w:rsidRPr="00BE1B52" w:rsidRDefault="00CC20CA" w:rsidP="00BF0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B52">
        <w:rPr>
          <w:rFonts w:ascii="Times New Roman" w:hAnsi="Times New Roman"/>
          <w:b/>
          <w:sz w:val="28"/>
          <w:szCs w:val="28"/>
        </w:rPr>
        <w:t>П О С Т А Н А В Л Я Е Т</w:t>
      </w:r>
      <w:r w:rsidR="00BF0518" w:rsidRPr="00BE1B52">
        <w:rPr>
          <w:rFonts w:ascii="Times New Roman" w:hAnsi="Times New Roman"/>
          <w:b/>
          <w:sz w:val="28"/>
          <w:szCs w:val="28"/>
        </w:rPr>
        <w:t>:</w:t>
      </w:r>
    </w:p>
    <w:p w:rsidR="00BF0518" w:rsidRPr="00BE1B52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50CD" w:rsidRDefault="00BE1B52" w:rsidP="007A5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7A50CD" w:rsidRPr="001063B8">
        <w:rPr>
          <w:rFonts w:ascii="Times New Roman" w:hAnsi="Times New Roman"/>
          <w:sz w:val="28"/>
          <w:szCs w:val="28"/>
        </w:rPr>
        <w:t xml:space="preserve">Утвердить прилагаемое Положение о порядке и условиях перевода жилых помещений в нежилые и нежилые помещения в жилые на территории муниципального образования </w:t>
      </w:r>
      <w:r w:rsidR="007A50CD">
        <w:rPr>
          <w:rFonts w:ascii="Times New Roman" w:hAnsi="Times New Roman"/>
          <w:sz w:val="28"/>
          <w:szCs w:val="28"/>
        </w:rPr>
        <w:t>сельского поселения «сельсовет Касумкентский»</w:t>
      </w:r>
      <w:r w:rsidR="007A50CD" w:rsidRPr="001063B8">
        <w:rPr>
          <w:rFonts w:ascii="Times New Roman" w:hAnsi="Times New Roman"/>
          <w:sz w:val="28"/>
          <w:szCs w:val="28"/>
        </w:rPr>
        <w:t>.</w:t>
      </w:r>
    </w:p>
    <w:p w:rsidR="00BE1B52" w:rsidRPr="00BE1B52" w:rsidRDefault="00BE1B52" w:rsidP="007A5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518" w:rsidRPr="007A50CD" w:rsidRDefault="00BE1B52" w:rsidP="00BE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0CD">
        <w:rPr>
          <w:rFonts w:ascii="Times New Roman" w:hAnsi="Times New Roman"/>
          <w:sz w:val="28"/>
          <w:szCs w:val="28"/>
        </w:rPr>
        <w:lastRenderedPageBreak/>
        <w:t>2</w:t>
      </w:r>
      <w:r w:rsidR="00CC20CA" w:rsidRPr="007A50CD">
        <w:rPr>
          <w:rFonts w:ascii="Times New Roman" w:hAnsi="Times New Roman"/>
          <w:sz w:val="28"/>
          <w:szCs w:val="28"/>
        </w:rPr>
        <w:t>. Р</w:t>
      </w:r>
      <w:r w:rsidR="00BF0518" w:rsidRPr="007A50CD">
        <w:rPr>
          <w:rFonts w:ascii="Times New Roman" w:hAnsi="Times New Roman"/>
          <w:sz w:val="28"/>
          <w:szCs w:val="28"/>
        </w:rPr>
        <w:t>азместить</w:t>
      </w:r>
      <w:r w:rsidR="00CC20CA" w:rsidRPr="007A50CD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="00BF0518" w:rsidRPr="007A50CD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CC20CA" w:rsidRPr="007A50C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сельского поселения «сельсовет Касумкентский</w:t>
      </w:r>
      <w:proofErr w:type="gramStart"/>
      <w:r w:rsidR="00BF0518" w:rsidRPr="007A50CD">
        <w:rPr>
          <w:rFonts w:ascii="Times New Roman" w:hAnsi="Times New Roman"/>
          <w:sz w:val="28"/>
          <w:szCs w:val="28"/>
        </w:rPr>
        <w:t>»</w:t>
      </w:r>
      <w:r w:rsidR="00CC20CA" w:rsidRPr="007A50CD">
        <w:rPr>
          <w:rFonts w:ascii="Times New Roman" w:hAnsi="Times New Roman"/>
          <w:sz w:val="28"/>
          <w:szCs w:val="28"/>
        </w:rPr>
        <w:t>и</w:t>
      </w:r>
      <w:proofErr w:type="gramEnd"/>
      <w:r w:rsidR="00BF0518" w:rsidRPr="007A50CD">
        <w:rPr>
          <w:rFonts w:ascii="Times New Roman" w:hAnsi="Times New Roman"/>
          <w:sz w:val="28"/>
          <w:szCs w:val="28"/>
        </w:rPr>
        <w:t xml:space="preserve">  в сети «Интернет». </w:t>
      </w:r>
    </w:p>
    <w:p w:rsidR="00BE1B52" w:rsidRPr="007A50CD" w:rsidRDefault="00BE1B52" w:rsidP="00BE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518" w:rsidRPr="007A50CD" w:rsidRDefault="00BE1B52" w:rsidP="00BE1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0CD">
        <w:rPr>
          <w:rFonts w:ascii="Times New Roman" w:hAnsi="Times New Roman"/>
          <w:sz w:val="28"/>
          <w:szCs w:val="28"/>
        </w:rPr>
        <w:t>3</w:t>
      </w:r>
      <w:r w:rsidR="00CC20CA" w:rsidRPr="007A50CD">
        <w:rPr>
          <w:rFonts w:ascii="Times New Roman" w:hAnsi="Times New Roman"/>
          <w:sz w:val="28"/>
          <w:szCs w:val="28"/>
        </w:rPr>
        <w:t>. Направить постановление главы а</w:t>
      </w:r>
      <w:r w:rsidR="00BF0518" w:rsidRPr="007A50CD">
        <w:rPr>
          <w:rFonts w:ascii="Times New Roman" w:hAnsi="Times New Roman"/>
          <w:sz w:val="28"/>
          <w:szCs w:val="28"/>
        </w:rPr>
        <w:t>дминистрац</w:t>
      </w:r>
      <w:r w:rsidR="00CC20CA" w:rsidRPr="007A50CD">
        <w:rPr>
          <w:rFonts w:ascii="Times New Roman" w:hAnsi="Times New Roman"/>
          <w:sz w:val="28"/>
          <w:szCs w:val="28"/>
        </w:rPr>
        <w:t xml:space="preserve">ии муниципального образования сельского поселения «сельсовет Касумкентский» </w:t>
      </w:r>
      <w:r w:rsidR="00BF0518" w:rsidRPr="007A50CD">
        <w:rPr>
          <w:rFonts w:ascii="Times New Roman" w:hAnsi="Times New Roman"/>
          <w:sz w:val="28"/>
          <w:szCs w:val="28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BE1B52" w:rsidRPr="007A50CD" w:rsidRDefault="00BE1B52" w:rsidP="00BE1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518" w:rsidRPr="007A50CD" w:rsidRDefault="00BE1B52" w:rsidP="00BE1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0CD">
        <w:rPr>
          <w:rFonts w:ascii="Times New Roman" w:hAnsi="Times New Roman"/>
          <w:sz w:val="28"/>
          <w:szCs w:val="28"/>
        </w:rPr>
        <w:t>4</w:t>
      </w:r>
      <w:r w:rsidR="00BF0518" w:rsidRPr="007A50CD">
        <w:rPr>
          <w:rFonts w:ascii="Times New Roman" w:hAnsi="Times New Roman"/>
          <w:sz w:val="28"/>
          <w:szCs w:val="28"/>
        </w:rPr>
        <w:t xml:space="preserve">. В </w:t>
      </w:r>
      <w:r w:rsidR="00CC20CA" w:rsidRPr="007A50CD">
        <w:rPr>
          <w:rFonts w:ascii="Times New Roman" w:hAnsi="Times New Roman"/>
          <w:sz w:val="28"/>
          <w:szCs w:val="28"/>
        </w:rPr>
        <w:t>течение 3 дней</w:t>
      </w:r>
      <w:r w:rsidR="00BF0518" w:rsidRPr="007A50CD">
        <w:rPr>
          <w:rFonts w:ascii="Times New Roman" w:hAnsi="Times New Roman"/>
          <w:sz w:val="28"/>
          <w:szCs w:val="28"/>
        </w:rPr>
        <w:t xml:space="preserve"> после дня принятия направить </w:t>
      </w:r>
      <w:r w:rsidR="00CC20CA" w:rsidRPr="007A50CD">
        <w:rPr>
          <w:rFonts w:ascii="Times New Roman" w:hAnsi="Times New Roman"/>
          <w:sz w:val="28"/>
          <w:szCs w:val="28"/>
        </w:rPr>
        <w:t>настоящее постановление а</w:t>
      </w:r>
      <w:r w:rsidR="00BF0518" w:rsidRPr="007A50CD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r w:rsidR="00CC20CA" w:rsidRPr="007A50CD">
        <w:rPr>
          <w:rFonts w:ascii="Times New Roman" w:hAnsi="Times New Roman"/>
          <w:sz w:val="28"/>
          <w:szCs w:val="28"/>
        </w:rPr>
        <w:t>сельского поселения «сельсовет Касумкентский» в</w:t>
      </w:r>
      <w:r w:rsidR="00BF0518" w:rsidRPr="007A50CD">
        <w:rPr>
          <w:rFonts w:ascii="Times New Roman" w:hAnsi="Times New Roman"/>
          <w:sz w:val="28"/>
          <w:szCs w:val="28"/>
        </w:rPr>
        <w:t xml:space="preserve"> прокуратуру для проведения антикоррупционной экспертизы и проверки на предмет законности.</w:t>
      </w:r>
    </w:p>
    <w:p w:rsidR="00BE1B52" w:rsidRPr="007A50CD" w:rsidRDefault="00BE1B52" w:rsidP="00BE1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518" w:rsidRPr="007A50CD" w:rsidRDefault="00BE1B52" w:rsidP="00BE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0CD">
        <w:rPr>
          <w:rFonts w:ascii="Times New Roman" w:hAnsi="Times New Roman"/>
          <w:sz w:val="28"/>
          <w:szCs w:val="28"/>
        </w:rPr>
        <w:t>5</w:t>
      </w:r>
      <w:r w:rsidR="00BF0518" w:rsidRPr="007A50CD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CC20CA" w:rsidRPr="007A50CD">
        <w:rPr>
          <w:rFonts w:ascii="Times New Roman" w:hAnsi="Times New Roman"/>
          <w:sz w:val="28"/>
          <w:szCs w:val="28"/>
        </w:rPr>
        <w:t>настоящего постановления оставляю за собой.</w:t>
      </w:r>
    </w:p>
    <w:p w:rsidR="00BE1B52" w:rsidRPr="007A50CD" w:rsidRDefault="00BE1B52" w:rsidP="00BE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0CA" w:rsidRPr="007A50CD" w:rsidRDefault="00CC20CA" w:rsidP="00CC20CA">
      <w:pPr>
        <w:pStyle w:val="2"/>
        <w:spacing w:after="0" w:line="240" w:lineRule="auto"/>
        <w:rPr>
          <w:sz w:val="28"/>
          <w:szCs w:val="28"/>
        </w:rPr>
      </w:pPr>
      <w:r w:rsidRPr="007A50CD">
        <w:rPr>
          <w:sz w:val="28"/>
          <w:szCs w:val="28"/>
        </w:rPr>
        <w:t xml:space="preserve">Глава администрацииСП </w:t>
      </w:r>
    </w:p>
    <w:p w:rsidR="00BF0518" w:rsidRPr="00BE1B52" w:rsidRDefault="00CC20CA" w:rsidP="00CC20CA">
      <w:pPr>
        <w:pStyle w:val="2"/>
        <w:spacing w:after="0" w:line="240" w:lineRule="auto"/>
        <w:rPr>
          <w:sz w:val="28"/>
          <w:szCs w:val="28"/>
        </w:rPr>
      </w:pPr>
      <w:r w:rsidRPr="007A50CD">
        <w:rPr>
          <w:sz w:val="28"/>
          <w:szCs w:val="28"/>
        </w:rPr>
        <w:t xml:space="preserve">«сельсовет Касумкентский»    </w:t>
      </w:r>
      <w:r w:rsidR="00086BFA">
        <w:rPr>
          <w:sz w:val="28"/>
          <w:szCs w:val="28"/>
        </w:rPr>
        <w:t xml:space="preserve">                                        </w:t>
      </w:r>
      <w:r w:rsidRPr="007A50CD">
        <w:rPr>
          <w:sz w:val="28"/>
          <w:szCs w:val="28"/>
        </w:rPr>
        <w:t xml:space="preserve">      Д.С. Бабаев</w:t>
      </w: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7A50CD" w:rsidRDefault="007A50CD" w:rsidP="00BE1B52">
      <w:pPr>
        <w:jc w:val="right"/>
        <w:rPr>
          <w:rFonts w:ascii="Times New Roman" w:hAnsi="Times New Roman"/>
          <w:sz w:val="28"/>
          <w:szCs w:val="28"/>
        </w:rPr>
      </w:pPr>
    </w:p>
    <w:p w:rsidR="00BE1B52" w:rsidRPr="00BC5FC2" w:rsidRDefault="00BE1B52" w:rsidP="00BE1B52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BC5FC2">
        <w:rPr>
          <w:rFonts w:ascii="Times New Roman" w:hAnsi="Times New Roman"/>
        </w:rPr>
        <w:t xml:space="preserve">Приложение </w:t>
      </w:r>
    </w:p>
    <w:p w:rsidR="00BF0518" w:rsidRPr="00556D1D" w:rsidRDefault="00BF0518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УТВЕРЖДЕН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Постановлением главы</w:t>
      </w:r>
      <w:r w:rsidR="00BF0518" w:rsidRPr="00556D1D">
        <w:rPr>
          <w:rFonts w:ascii="Times New Roman" w:hAnsi="Times New Roman"/>
          <w:sz w:val="24"/>
          <w:szCs w:val="28"/>
        </w:rPr>
        <w:t xml:space="preserve"> администрации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сельского поселения «сельсовет Касумкентский»</w:t>
      </w:r>
    </w:p>
    <w:tbl>
      <w:tblPr>
        <w:tblStyle w:val="a6"/>
        <w:tblW w:w="0" w:type="auto"/>
        <w:tblInd w:w="0" w:type="dxa"/>
        <w:tblLook w:val="01E0"/>
      </w:tblPr>
      <w:tblGrid>
        <w:gridCol w:w="4844"/>
        <w:gridCol w:w="4845"/>
      </w:tblGrid>
      <w:tr w:rsidR="00BC5FC2" w:rsidTr="00BC5FC2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BC5FC2" w:rsidRDefault="00BC5F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BC5FC2" w:rsidRDefault="00BC5FC2">
            <w:pPr>
              <w:jc w:val="right"/>
              <w:rPr>
                <w:sz w:val="22"/>
                <w:szCs w:val="22"/>
              </w:rPr>
            </w:pPr>
          </w:p>
          <w:p w:rsidR="007A50CD" w:rsidRDefault="007A50CD">
            <w:pPr>
              <w:jc w:val="right"/>
              <w:rPr>
                <w:sz w:val="22"/>
                <w:szCs w:val="22"/>
              </w:rPr>
            </w:pPr>
          </w:p>
        </w:tc>
      </w:tr>
    </w:tbl>
    <w:p w:rsidR="007A50CD" w:rsidRDefault="007A50CD" w:rsidP="007A50C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063B8">
        <w:rPr>
          <w:sz w:val="28"/>
          <w:szCs w:val="28"/>
        </w:rPr>
        <w:t xml:space="preserve">Положение </w:t>
      </w:r>
    </w:p>
    <w:p w:rsidR="007A50CD" w:rsidRDefault="007A50CD" w:rsidP="007A50C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063B8">
        <w:rPr>
          <w:sz w:val="28"/>
          <w:szCs w:val="28"/>
        </w:rPr>
        <w:t xml:space="preserve">о порядке и условиях перевода жилых помещений в нежилые и нежилые помещения в жилые на территории </w:t>
      </w:r>
      <w:r>
        <w:rPr>
          <w:sz w:val="28"/>
          <w:szCs w:val="28"/>
        </w:rPr>
        <w:t xml:space="preserve">администрации МО сельского поселения «сельсовет Касумкентский» </w:t>
      </w:r>
    </w:p>
    <w:p w:rsidR="007A50CD" w:rsidRDefault="007A50CD" w:rsidP="007A5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A50CD" w:rsidRDefault="007A50CD" w:rsidP="007A50CD">
      <w:pPr>
        <w:pStyle w:val="a3"/>
        <w:shd w:val="clear" w:color="auto" w:fill="FFFFFF"/>
        <w:jc w:val="center"/>
        <w:rPr>
          <w:sz w:val="28"/>
          <w:szCs w:val="28"/>
        </w:rPr>
      </w:pPr>
      <w:r w:rsidRPr="001063B8">
        <w:rPr>
          <w:sz w:val="28"/>
          <w:szCs w:val="28"/>
        </w:rPr>
        <w:t>1. Общие положения</w:t>
      </w:r>
    </w:p>
    <w:p w:rsidR="007A50CD" w:rsidRDefault="007A50CD" w:rsidP="007A5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3B8">
        <w:rPr>
          <w:sz w:val="28"/>
          <w:szCs w:val="28"/>
        </w:rPr>
        <w:t>1.1. Настоящее Положение разработано в соответствии с действующим законодательством Российской Федерации в целях установления единого порядка перевода жилых помещений в нежилые, нежилых помещений в жилые на территории муниципального образования</w:t>
      </w:r>
      <w:r>
        <w:rPr>
          <w:sz w:val="28"/>
          <w:szCs w:val="28"/>
        </w:rPr>
        <w:t xml:space="preserve"> сельского поселения «сельсовет Касумкентский». </w:t>
      </w:r>
    </w:p>
    <w:p w:rsidR="007A50CD" w:rsidRDefault="007A50CD" w:rsidP="007A5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 1.2. Положение устанавливает порядок и условия перевода жилых помещений в нежилые, нежилых помещений в жилые помещения независимо от форм собственности жилищного фонда, его ведомственной принадлежности, расположенного в </w:t>
      </w:r>
      <w:r>
        <w:rPr>
          <w:sz w:val="28"/>
          <w:szCs w:val="28"/>
        </w:rPr>
        <w:t>муниципальном образовании сельского поселения «сельсовет Касумкентский»</w:t>
      </w:r>
      <w:r w:rsidRPr="001063B8">
        <w:rPr>
          <w:sz w:val="28"/>
          <w:szCs w:val="28"/>
        </w:rPr>
        <w:t xml:space="preserve">, с целью надлежащего использования и обеспечения сохранности жилищного фонда, создания условий для осуществления права собственника по распоряжению недвижимым имуществом, недопущения необоснованного перевода жилых помещений (домов) в нежилые, а также ограничения по использованию помещений, переведенных в категорию нежилых. </w:t>
      </w:r>
    </w:p>
    <w:p w:rsidR="007A50CD" w:rsidRDefault="007A50CD" w:rsidP="007A5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1.3. Настоящим Положением не регулируется изменение функционального назначения помещений, не являющихся частями квартир, в том числе межквартирных лестничных площадок, лестниц, лифтов, коридоров, технических этажей, чердаков, проходных подъездов, тамбуров, колясочных, иных помещений, находящихся в общей долевой собственности собственников помещений в многоквартирном доме. </w:t>
      </w:r>
    </w:p>
    <w:p w:rsidR="007A50CD" w:rsidRDefault="007A50CD" w:rsidP="007A5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1.4. Орган местного самоуправления, уполномоченный осуществлять перевод жилых помещений в нежилые, нежилых помещений в жилые на территории </w:t>
      </w:r>
      <w:r w:rsidRPr="00F61A8B">
        <w:rPr>
          <w:bCs/>
          <w:i/>
          <w:sz w:val="28"/>
          <w:szCs w:val="28"/>
          <w:u w:val="single"/>
        </w:rPr>
        <w:t>муниципального образования</w:t>
      </w:r>
      <w:r>
        <w:rPr>
          <w:sz w:val="28"/>
          <w:szCs w:val="28"/>
        </w:rPr>
        <w:t xml:space="preserve">образовании сельского поселения «сельсовет Касумкентский» </w:t>
      </w:r>
      <w:r w:rsidRPr="001063B8">
        <w:rPr>
          <w:sz w:val="28"/>
          <w:szCs w:val="28"/>
        </w:rPr>
        <w:t xml:space="preserve">(далее - администрация). </w:t>
      </w:r>
    </w:p>
    <w:p w:rsidR="007A50CD" w:rsidRDefault="007A50CD" w:rsidP="007A5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1.5. Функции по рассмотрению заявлений о переводе жилых помещений в нежилые, нежилых помещений в жилые, принятие по ним решений о переводе (отказе в переводе) возлагаются на постоянно действующую комиссию при администрации (далее - Комиссия). </w:t>
      </w:r>
    </w:p>
    <w:p w:rsidR="007A50CD" w:rsidRDefault="007A50CD" w:rsidP="007A5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Состав Комиссии утверждается </w:t>
      </w:r>
      <w:r>
        <w:rPr>
          <w:sz w:val="28"/>
          <w:szCs w:val="28"/>
        </w:rPr>
        <w:t xml:space="preserve">постановлением главы </w:t>
      </w:r>
      <w:r w:rsidRPr="001063B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сельского поселения «сельсовет Касумкентский».</w:t>
      </w:r>
    </w:p>
    <w:p w:rsidR="007A50CD" w:rsidRDefault="007A50CD" w:rsidP="007A5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1.6. Прием заявлений, проверку комплектности документов, выдачу расписок в получении от заявителей документов, организацию проведения заседаний </w:t>
      </w:r>
      <w:r w:rsidRPr="001063B8">
        <w:rPr>
          <w:sz w:val="28"/>
          <w:szCs w:val="28"/>
        </w:rPr>
        <w:lastRenderedPageBreak/>
        <w:t>Комиссии, подготовку протоколов заседаний Комиссии, подготовку и выдачу заявителям документов, подтверждающих принятие решений о переводе (отказе в переводе), осуществляет</w:t>
      </w:r>
      <w:r w:rsidRPr="00CA05EB">
        <w:rPr>
          <w:b/>
          <w:i/>
          <w:sz w:val="28"/>
          <w:szCs w:val="28"/>
          <w:u w:val="single"/>
        </w:rPr>
        <w:t>указывается уполномоченное подразделение (отдел, управление, учреждение)</w:t>
      </w:r>
      <w:r w:rsidRPr="00F61A8B">
        <w:rPr>
          <w:bCs/>
          <w:i/>
          <w:sz w:val="28"/>
          <w:szCs w:val="28"/>
          <w:u w:val="single"/>
        </w:rPr>
        <w:t>муниципального образования</w:t>
      </w:r>
      <w:r>
        <w:rPr>
          <w:sz w:val="28"/>
          <w:szCs w:val="28"/>
        </w:rPr>
        <w:t xml:space="preserve">сельского поселения «сельсовет Касумкентский» </w:t>
      </w:r>
      <w:r w:rsidRPr="001063B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 уполномоченное подразделение</w:t>
      </w:r>
      <w:r w:rsidRPr="001063B8">
        <w:rPr>
          <w:sz w:val="28"/>
          <w:szCs w:val="28"/>
        </w:rPr>
        <w:t>).</w:t>
      </w:r>
    </w:p>
    <w:p w:rsidR="007A50CD" w:rsidRPr="007A50CD" w:rsidRDefault="007A50CD" w:rsidP="007A50CD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7A50CD">
        <w:rPr>
          <w:b/>
          <w:sz w:val="28"/>
          <w:szCs w:val="28"/>
        </w:rPr>
        <w:t>2. Условия перевода жилых помещений в нежилые, нежилых помещений в жилые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2.1. Перевод жилых помещений в нежилые, нежилых помещений в жилые осуществляется по инициативе и за счет средств собственника соответствующего помещения или уполномоченного им лица в соответствии с законодательством Российской Федерации.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2.2. Перевод жилого помещения в нежилое, нежилого помещения в жилое допускается с учетом соблюдения требований жилищного законодательства Российской Федерации и законодательства о градостроительной деятельности Российской Федерации.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2.3. Перевод жилого помещения в нежилое не допускается: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также если право собственности на переводимое помещение обременено правами третьих лиц;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если в разряд нежилых переводятся жилые помещения, занимаемые гражданами по договору социального найма;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если в результате перевода жилого помещения в нежилое нарушаются права несовершеннолетних детей или лиц, нуждающихся в опеке и попечительстве, проживающих в переводимом жилом помещении;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63B8">
        <w:rPr>
          <w:sz w:val="28"/>
          <w:szCs w:val="28"/>
        </w:rPr>
        <w:t xml:space="preserve"> если жилое помещение является непригодным для проживания вследствие признания многоквартирного дома аварийным и подлежащим сносу или реконструкции;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если жилое помещение расположено в наемном доме социального использования.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2.4. 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</w:t>
      </w:r>
      <w:r w:rsidRPr="001063B8">
        <w:rPr>
          <w:sz w:val="28"/>
          <w:szCs w:val="28"/>
        </w:rPr>
        <w:lastRenderedPageBreak/>
        <w:t xml:space="preserve">непосредственно под квартирой, переводимой в нежилое помещение, не являются жилыми.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2.5. Перевод нежилого помещения в жилое помещение не допускается в случаях: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если такое помещение не отвечает требованиям, которым должно отвечать жилое помещение,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28.01.2006 № 47, или отсутствует возможность обеспечить соответствие такого помещения указанным требованиям;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если право собственности на такое помещение обременено правами третьих лиц (по договору ипотеки, аренды, доверительного управления и т.п.).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2.6. В подвальном, цокольном, первом и втором этажах жилого здания допускается размещение встроенных и встроенно-пристроенных помещений общественного назначения, за исключением объектов, оказывающих вредное воздействие на человека.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Не допускается размещать: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специализированные магазины москательно-химических и других товаров, эксплуатация которых может вести к загрязнению территории и воздуха жилой застройки;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помещения, в том числе магазины с хранением в них сжиженных газов, легковоспламеняющихся и горючих жидкостей, взрывчатых веществ, способных взрываться и гореть при взаимодействии с водой, кислородом воздуха или друг с другом, товаров в аэрозольной упаковке, пиротехнических изделий;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>- магазины по продаже синтетических ковровых изделий, автозапчастей, шин и автомобильных масел;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 - специализированные рыбные магазины; склады любого назначения, в том числе оптовой (или мелкооптовой) торговли, кроме складских помещений, входящих в состав общественных учреждений, имеющих эвакуационные выходы, изолированные от эвакуационных путей жилой части здания (правило не распространяется на встроенные автостоянки);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>- предприятия, а также магазины с режимом функционирования после 23 ч; предприятия бытового обслуживания, в которых применяются легковоспламеняющиеся вещества (кроме парикмахерских и мастерских по ремонту часов общей площадью до 300 м 2</w:t>
      </w:r>
      <w:proofErr w:type="gramStart"/>
      <w:r w:rsidRPr="001063B8">
        <w:rPr>
          <w:sz w:val="28"/>
          <w:szCs w:val="28"/>
        </w:rPr>
        <w:t xml:space="preserve"> )</w:t>
      </w:r>
      <w:proofErr w:type="gramEnd"/>
      <w:r w:rsidRPr="001063B8">
        <w:rPr>
          <w:sz w:val="28"/>
          <w:szCs w:val="28"/>
        </w:rPr>
        <w:t>;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lastRenderedPageBreak/>
        <w:t xml:space="preserve"> - бани и сауны (кроме индивидуальных саун в квартире); - предприятия питания и досуга с числом мест более 50, общей площадью более 250 кв.м предприятия, функционирующие с музыкальным сопровождением, в том числе дискотеки, танцевальные студии, театры, а также казино;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прачечные и химчистки (кроме приемных пунктов и прачечных самообслуживания производительностью до 75 кг в смену); автоматические телефонные станции общей площадью более 100 кв.м; общественные туалеты, учреждения и магазины ритуальных услуг; встроенные и пристроенные трансформаторные подстанции;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63B8">
        <w:rPr>
          <w:sz w:val="28"/>
          <w:szCs w:val="28"/>
        </w:rPr>
        <w:t xml:space="preserve"> производственные помещения (кроме помещений категорий В и Д для труда инвалидов и людей старшего возраста, в их числе: пунктов выдачи работы на дом, мастерских для сборочных и декоративных работ);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63B8">
        <w:rPr>
          <w:sz w:val="28"/>
          <w:szCs w:val="28"/>
        </w:rPr>
        <w:t>зуботехнические лаборатории, клинико</w:t>
      </w:r>
      <w:r>
        <w:rPr>
          <w:sz w:val="28"/>
          <w:szCs w:val="28"/>
        </w:rPr>
        <w:t>-</w:t>
      </w:r>
      <w:r w:rsidRPr="001063B8">
        <w:rPr>
          <w:sz w:val="28"/>
          <w:szCs w:val="28"/>
        </w:rPr>
        <w:t xml:space="preserve">диагностические и бактериологические лаборатории; диспансеры всех типов; дневные стационары диспансеров и стационары частных клиник: </w:t>
      </w:r>
      <w:proofErr w:type="spellStart"/>
      <w:r w:rsidRPr="001063B8">
        <w:rPr>
          <w:sz w:val="28"/>
          <w:szCs w:val="28"/>
        </w:rPr>
        <w:t>травмопункты</w:t>
      </w:r>
      <w:proofErr w:type="spellEnd"/>
      <w:r w:rsidRPr="001063B8">
        <w:rPr>
          <w:sz w:val="28"/>
          <w:szCs w:val="28"/>
        </w:rPr>
        <w:t xml:space="preserve">, подстанции скорой и неотложной медицинской помощи; дерматовенерологические, психиатрические, инфекционные и фтизиатрические кабинеты врачебного приема; отделения (кабинеты) магнитно-резонансной томографии;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рентгеновские кабинеты, а также помещения с лечебной или диагностической аппаратурой и установками, являющимися источниками ионизирующего излучения, превышающего допустимый уровень, установленный санитарно-эпидемиологическими правилами, ветеринарные клиники и кабинеты;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специализированные объекты торговли по продаже горючих газов (ГГ), легковоспламеняющихся и горючих жидкостей (ЛВЖ, ГЖ), бытовой химии и строительных материалов с наличием ГГ, ЛВЖ и ГЖ (за исключением товаров в мелкой расфасовке пиротехнических изделий, а также веществ и материалов, способных взрываться и воспламеняться при взаимодействии с водой, кислородом воздуха или друг с другом);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кладовые и складские помещения для хранения бытовой химии и строительных материалов с наличием ГГ, ЛВЖ и ГЖ, аэрозольной продукции 2-го и 3-го уровня пожарной опасности, а также пиротехнических изделий. Магазины по продаже синтетических ковровых изделий допускается пристраивать к глухим участкам стен жилых зданий с пределом огнестойкости REI 150. </w:t>
      </w:r>
    </w:p>
    <w:p w:rsidR="007A50CD" w:rsidRPr="001063B8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>2.7. В случае если для использования помещения в качестве жилого или нежилого требуется использование общего имущества собственников помещений в многоквартирном доме, собственник соответствующего помещения до начала производства работ обязан получить согласие собственников помещений этого дома в порядке, установленном Жилищным кодексом Российской Федерации</w:t>
      </w:r>
    </w:p>
    <w:p w:rsidR="007A50CD" w:rsidRPr="001063B8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</w:p>
    <w:p w:rsidR="007A50CD" w:rsidRPr="007A50CD" w:rsidRDefault="007A50CD" w:rsidP="007A50CD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7A50CD">
        <w:rPr>
          <w:b/>
          <w:sz w:val="28"/>
          <w:szCs w:val="28"/>
        </w:rPr>
        <w:lastRenderedPageBreak/>
        <w:t>3. Порядок перевода жилого помещения в нежилое, нежилого помещения в жилое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 3.1. Для перевода жилого помещения в нежилое и нежилого помещения в жилое собственник или уполномоченное им лицо, действующее в силу полномочий, основанных на оформленной в установленном законодательством Российской Федерации порядке доверенности (далее - заявитель) представляет в администрацию: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>1) заявление о переводе помещения; 2) правоустанавливающие документы на переводимое помещение (подлинники или заверенные в нотариальном порядке копии); 3) план переводимого помещения с его техническим описанием (в случае, если переводимое помещение является жилым, технический паспорт такого помещения); 4) поэтажный план дома, в котором находится переводимое помещение; 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 Заявление и документы могут быть поданы заявителем одним из следующих способов: - лично путем обращения в комитет по управлению муниципальной собственностью администрации </w:t>
      </w:r>
      <w:r w:rsidRPr="00C93F11">
        <w:rPr>
          <w:i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сельского поселения «сельсовет Касумкентский»</w:t>
      </w:r>
      <w:r w:rsidRPr="001063B8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с. Касумкент ул. М. Стальского № 4;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через многофункциональный центр предоставления государственных и муниципальных услуг (далее – многофункциональный центр);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способы, определяемые администрацией сельского поселения «сельсовет Касумкентский».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Заявитель вправе не представлять документы, предусмотренные абзацами четвертым и пятым настоящего пункта, 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документ, предусмотренный абзацем третьим настоящего пункта.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Для рассмотрения заявления о переводе помещения администрация самостоятельно запрашивает в рамках межведомственного информационного взаимодействия,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документы (сведения, содержащиеся в них), в том числе при наличии технической возможности, в электронной форме с использованием системы межведомственного электронного взаимодействия следующие документы (их копии или содержащиеся в них сведения), если они не были представлены заявителем по собственной инициативе: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lastRenderedPageBreak/>
        <w:t xml:space="preserve"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2) план переводимого помещения с его техническим описанием (в случае, если переводимое помещение является жилым, технический паспорт такого помещения);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3) поэтажный план дома, в котором находится переводимое помещение.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В случае, если в администрацию поступил ответ на межведомственный запрос от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об отсутствии документа и (или) информации, необходимых для перевода жилого помещения в нежилое помещение или нежилого помещения в жилое помещение, заявитель предоставляет документ и (или) информацию, необходимые для перевода жилого помещения в нежилое или нежилого помещения в жилое, в течение пятнадцати рабочих дней со дня направления администрацией уведомления об отсутствии этих документов.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3.2. Администрация не вправе требовать от заявителя представление других документов, кроме указанных в подпунктах 1 и 5 пункта 3.1 раздела 3 настоящего Положения.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Заявителю выдается расписка в получении от заявителя документов с указанием их перечня и даты их получения администрацией, а также с указанием перечня сведений и документов, которые будут получены по межведомственным запросам.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В случае представления документов через многофункциональный центр расписка выдается указанным многофункциональным центром.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 пункте 3.1 настоящего Положения, обязаны направить в порядке межведомственного информационного взаимодействия в администрацию запрошенные сведения и документы.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Запрошенные сведения и документы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3.3.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пунктом 3.1 настоящего Положения документов администрацией в срок не позднее </w:t>
      </w:r>
      <w:r>
        <w:rPr>
          <w:sz w:val="28"/>
          <w:szCs w:val="28"/>
        </w:rPr>
        <w:t xml:space="preserve">ХХ </w:t>
      </w:r>
      <w:r w:rsidRPr="001063B8">
        <w:rPr>
          <w:sz w:val="28"/>
          <w:szCs w:val="28"/>
        </w:rPr>
        <w:t xml:space="preserve">дней со дня представления в администрацию документов, обязанность по представлению которых возложена на заявителя. В случае представления заявителем документов, указанных в </w:t>
      </w:r>
      <w:r w:rsidRPr="001063B8">
        <w:rPr>
          <w:sz w:val="28"/>
          <w:szCs w:val="28"/>
        </w:rPr>
        <w:lastRenderedPageBreak/>
        <w:t xml:space="preserve">пункте 3.1 настоящего Положения,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администрацию.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3.4. 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решение должно содержать требование об их проведении, перечень иных работ, если их проведение необходимо.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3.5. </w:t>
      </w:r>
      <w:r>
        <w:rPr>
          <w:sz w:val="28"/>
          <w:szCs w:val="28"/>
        </w:rPr>
        <w:t xml:space="preserve">Уполномоченным подразделением администрации </w:t>
      </w:r>
      <w:r w:rsidRPr="001063B8">
        <w:rPr>
          <w:sz w:val="28"/>
          <w:szCs w:val="28"/>
        </w:rPr>
        <w:t xml:space="preserve">заявлений лиц, претендующих на перевод жилых помещений в нежилые, нежилых помещений в жилые, в срок не позднее одного рабочего дня со дня проведения заседания Комиссии оформляется протокол, на основании которого обеспечивается подготовка документов, подтверждающих принятие решений о переводе (отказе в переводе).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3.6. Администрация в срок не позднее </w:t>
      </w:r>
      <w:r>
        <w:rPr>
          <w:sz w:val="28"/>
          <w:szCs w:val="28"/>
        </w:rPr>
        <w:t xml:space="preserve">10 </w:t>
      </w:r>
      <w:r w:rsidRPr="001063B8">
        <w:rPr>
          <w:sz w:val="28"/>
          <w:szCs w:val="28"/>
        </w:rPr>
        <w:t xml:space="preserve">рабочих дней со дня принятия одного из указанных в пункте 3.3 настоящего Положения решений направляет заявителю документ, подтверждающий принятие одного из указанных решений (в виде Уведомления), одним из способов, указанных в заявлении: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- сопроводительным письмом по почте простым отправлением по адресу, указанному в заявлении;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>- лично заявителю или его уполномоченному представителю.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 Форма и содержание документа, подтверждающего принятие одного из указанных решений, утверждена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Администрация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решение, по почте простым отправлением.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При рассмотрении заявления, полученного через портал государственных и муниципальных </w:t>
      </w:r>
      <w:r w:rsidR="0084663A">
        <w:rPr>
          <w:sz w:val="28"/>
          <w:szCs w:val="28"/>
        </w:rPr>
        <w:t>уполномоченное подразделение администрации,</w:t>
      </w:r>
      <w:r w:rsidRPr="001063B8">
        <w:rPr>
          <w:sz w:val="28"/>
          <w:szCs w:val="28"/>
        </w:rPr>
        <w:t xml:space="preserve">направляет информацию о результатах рассмотрения заявления в форме электронного документа, подписанного усиленной квалифицированной электронной подписью уполномоченного лица администрации, на портал государственных и муниципальных услуг в срок не позднее трех рабочих дней со дня принятия одного из указанных в пункте 3.3 настоящего Положения решений.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В случае представления заявления о переводе помещения через многофункциональный центр,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lastRenderedPageBreak/>
        <w:t xml:space="preserve">Уведомление направляется в многофункциональный центр в срок не позднее </w:t>
      </w:r>
      <w:r w:rsidR="0084663A">
        <w:rPr>
          <w:sz w:val="28"/>
          <w:szCs w:val="28"/>
        </w:rPr>
        <w:t>10</w:t>
      </w:r>
      <w:r w:rsidRPr="001063B8">
        <w:rPr>
          <w:sz w:val="28"/>
          <w:szCs w:val="28"/>
        </w:rPr>
        <w:t xml:space="preserve"> рабочих дней со дня принятия одного из указанных в пункте 3.3 настоящего Положения решений.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3.7. Предусмотренное пунктом 3.6 настоящего Положения Уведомление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3.8. Если для использования помещения в качестве жилого или нежилого требуется проведение его переустройства, и (или) перепланировки, и (или) иных работ, документ, указанный в пункте 3.6 настоящего Положения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представленного заявителем в соответствии с пунктом 3.1 настоящего Положения и (или) иных работ с учетом перечня таких работ, указанных в предусмотренном пунктом 3.6 настоящего Положения Уведомлении.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3.9. Завершение указанных в пункте 3.8 настоящего Положения переустройства и (или) перепланировки, и (или) иных работ подтверждается актом приемки. Акт приемки подтверждает окончание перевода помещения и является основанием использования переведенного помещения в качестве жилого или нежилого помещения.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>3.10. Приемка законченного перепланировкой и (или) переустройством переводимого жилого или нежилого помещения осуществляется Комиссией, созданной распоряжением администрации</w:t>
      </w:r>
      <w:r w:rsidR="0084663A">
        <w:rPr>
          <w:sz w:val="28"/>
          <w:szCs w:val="28"/>
        </w:rPr>
        <w:t>МО сельского поселения «сельсовет Касумкентский»</w:t>
      </w:r>
      <w:r w:rsidRPr="001063B8">
        <w:rPr>
          <w:sz w:val="28"/>
          <w:szCs w:val="28"/>
        </w:rPr>
        <w:t xml:space="preserve">, на основании поступившего в администрацию заявления о завершении переустройства и (или) перепланировки. К заявлению, при необходимости, прилагаются акты на скрытые работы.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3.11. Комиссия в срок не позднее </w:t>
      </w:r>
      <w:r w:rsidR="0084663A">
        <w:rPr>
          <w:sz w:val="28"/>
          <w:szCs w:val="28"/>
        </w:rPr>
        <w:t>15</w:t>
      </w:r>
      <w:r w:rsidRPr="001063B8">
        <w:rPr>
          <w:sz w:val="28"/>
          <w:szCs w:val="28"/>
        </w:rPr>
        <w:t xml:space="preserve">дней проводит осмотр законченного перепланировкой и (или) переустройством переводимого жилого или нежилого помещения и принимает одно из следующих решений: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1) о соответствии переустройства и (или) перепланировки переводимого жилого или нежилого помещения проектной документации, установленным условиям перевода и завершении переустройства и (или) перепланировки переводимого жилого или нежилого помещения;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2) о несоответствии переустройства и (или) перепланировки переводимого жилого или нежилого помещения проектной документации, установленным условиям перевода.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3.12. В случае несоответствия выполненной перепланировки и (или) переустройства переводимого помещения проектной документации и условиям перевода, члены Комиссии в срок не позднее </w:t>
      </w:r>
      <w:r w:rsidR="0084663A">
        <w:rPr>
          <w:sz w:val="28"/>
          <w:szCs w:val="28"/>
        </w:rPr>
        <w:t>20</w:t>
      </w:r>
      <w:r w:rsidRPr="001063B8">
        <w:rPr>
          <w:sz w:val="28"/>
          <w:szCs w:val="28"/>
        </w:rPr>
        <w:t xml:space="preserve">рабочих дней после осмотра </w:t>
      </w:r>
      <w:r w:rsidRPr="001063B8">
        <w:rPr>
          <w:sz w:val="28"/>
          <w:szCs w:val="28"/>
        </w:rPr>
        <w:lastRenderedPageBreak/>
        <w:t xml:space="preserve">помещения направляют на имя председателя Комиссии письменные замечания, акт приёмки не подписывается.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3.13. На основании замечаний отдел архитектуры готовит заявителю письменное уведомление за подписью председателя Комиссии об отказе в выдаче акта приёмки с указанием причин отказа, замечаний, которые необходимо устранить.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3.14. Акт приемки либо уведомление об отказе в выдаче акта приемки предоставляется заявителю в срок не позднее тридцати дней со дня поступления в администрацию заявления о приемке работ.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3.15. После устранения замечаний заявитель направляет в администрацию письменное уведомление об устранении замечаний. Комиссия в срок не позднее десяти дней проводит повторный осмотр законченного перепланировкой и (или) переустройством переводимого жилого или нежилого помещения.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3.16. В случае отсутствия замечаний, члены Комиссии в срок не позднее трех рабочих дней после осмотра помещения направляют на имя председателя уведомление о снятии замечаний. Устранение заявителем замечаний подтверждается подписанием членами Комиссии акта приёмки. Акт приемки предоставляется заявителю в срок не позднее двадцати дней со дня поступления в администрацию уведомления от заявителя об устранении замечаний.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3.17. Акт приемки должен быть направлен администрацией в орган, осуществляющий государственный учет объектов недвижимого имущества в соответствии с Федеральным законом от 24.07.2007 № 221-ФЗ «О государственном кадастре недвижимости» в течение пяти рабочих дней.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3.18. Собственники помещений или их уполномоченные представители должны своевременно вносить изменения (корректировку) в технические паспорта на дома, возникающие в результате перепланировки помещений в соответствии с Правилами и нормами технической эксплуатации жилищного фонда, утвержденными постановлением Госстроя России от 27.09.2003 № 170.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>3.19. При использовании помещений после их перевода в качестве жилых или нежилых помещений должны соблюдаться требования пожарной безопасности, санитарно</w:t>
      </w:r>
      <w:r>
        <w:rPr>
          <w:sz w:val="28"/>
          <w:szCs w:val="28"/>
        </w:rPr>
        <w:t>-</w:t>
      </w:r>
      <w:r w:rsidRPr="001063B8">
        <w:rPr>
          <w:sz w:val="28"/>
          <w:szCs w:val="28"/>
        </w:rPr>
        <w:t xml:space="preserve">гигиенические, экологические и иные установленные законодательством требования, в том числе требования к использованию нежилых помещений в многоквартирных домах. </w:t>
      </w:r>
    </w:p>
    <w:p w:rsidR="007A50CD" w:rsidRPr="0084663A" w:rsidRDefault="007A50CD" w:rsidP="007A50CD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84663A">
        <w:rPr>
          <w:b/>
          <w:sz w:val="28"/>
          <w:szCs w:val="28"/>
        </w:rPr>
        <w:t>4. Отказ в переводе жилого помещения в нежилое, нежилого помещения в жилое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4.1. Отказ в переводе жилого помещения в нежилое и нежилого помещения в жилое допускается в случае: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1) непредставления определенных пунктом 3.1 настоящего Положения документов, обязанность по представлению которых возложена на заявителя; 2) </w:t>
      </w:r>
      <w:r w:rsidRPr="001063B8">
        <w:rPr>
          <w:sz w:val="28"/>
          <w:szCs w:val="28"/>
        </w:rPr>
        <w:lastRenderedPageBreak/>
        <w:t xml:space="preserve">поступления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Отказ в переводе помещения по указанному основанию допускается в случае, если администрация в течение трех рабочих дней со дня получения указанного ответа уведомила заявителя о получении такого ответа, предложила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получила от заявителя такие документ и (или) информацию в течение пятнадцати рабочих дней со дня направления уведомления;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3) представления документов в ненадлежащий орган;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4) несоблюдения предусмотренных настоящим Положением условий перевода помещения;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5) несоответствия проекта переустройства и (или) перепланировки помещения требованиям законодательства Российской Федерации.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4.2. Решение об отказе в переводе помещения должно содержать основания отказа с обязательной ссылкой на нарушения, предусмотренные пунктом 4.1 раздела 4 настоящего Положения. 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4.3. Решение об отказе в переводе помещения может быть обжаловано заявителем в судебном порядке. </w:t>
      </w:r>
    </w:p>
    <w:p w:rsidR="007A50CD" w:rsidRDefault="007A50CD" w:rsidP="007A50CD">
      <w:pPr>
        <w:pStyle w:val="a3"/>
        <w:shd w:val="clear" w:color="auto" w:fill="FFFFFF"/>
        <w:jc w:val="center"/>
        <w:rPr>
          <w:sz w:val="28"/>
          <w:szCs w:val="28"/>
        </w:rPr>
      </w:pPr>
      <w:r w:rsidRPr="001063B8">
        <w:rPr>
          <w:sz w:val="28"/>
          <w:szCs w:val="28"/>
        </w:rPr>
        <w:t>5. Контроль и ответственность</w:t>
      </w:r>
    </w:p>
    <w:p w:rsidR="007A50CD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5.1. Контроль за переводом жилых помещений в нежилые, нежилых помещений в жилые на территории </w:t>
      </w:r>
      <w:r>
        <w:rPr>
          <w:sz w:val="28"/>
          <w:szCs w:val="28"/>
        </w:rPr>
        <w:t xml:space="preserve">муниципального образования </w:t>
      </w:r>
      <w:r w:rsidR="0084663A">
        <w:rPr>
          <w:sz w:val="28"/>
          <w:szCs w:val="28"/>
        </w:rPr>
        <w:t>сельского поселения «сельсовет Касумкентский»</w:t>
      </w:r>
      <w:r>
        <w:rPr>
          <w:sz w:val="28"/>
          <w:szCs w:val="28"/>
        </w:rPr>
        <w:t xml:space="preserve"> о</w:t>
      </w:r>
      <w:r w:rsidRPr="001063B8">
        <w:rPr>
          <w:sz w:val="28"/>
          <w:szCs w:val="28"/>
        </w:rPr>
        <w:t xml:space="preserve">существляется Комиссией в соответствии с положением о Комиссии, утвержденным </w:t>
      </w:r>
      <w:r w:rsidR="0084663A">
        <w:rPr>
          <w:sz w:val="28"/>
          <w:szCs w:val="28"/>
        </w:rPr>
        <w:t>Постановлением главы</w:t>
      </w:r>
      <w:r w:rsidR="0084663A" w:rsidRPr="001063B8">
        <w:rPr>
          <w:sz w:val="28"/>
          <w:szCs w:val="28"/>
        </w:rPr>
        <w:t>администрации</w:t>
      </w:r>
      <w:r w:rsidR="0084663A">
        <w:rPr>
          <w:sz w:val="28"/>
          <w:szCs w:val="28"/>
        </w:rPr>
        <w:t xml:space="preserve"> сельского поселения «сельсовет Касумкентский»</w:t>
      </w:r>
      <w:r w:rsidRPr="001063B8">
        <w:rPr>
          <w:sz w:val="28"/>
          <w:szCs w:val="28"/>
        </w:rPr>
        <w:t>.</w:t>
      </w:r>
    </w:p>
    <w:p w:rsidR="007A50CD" w:rsidRPr="00C93F11" w:rsidRDefault="007A50CD" w:rsidP="007A50CD">
      <w:pPr>
        <w:pStyle w:val="a3"/>
        <w:shd w:val="clear" w:color="auto" w:fill="FFFFFF"/>
        <w:jc w:val="both"/>
        <w:rPr>
          <w:sz w:val="28"/>
          <w:szCs w:val="28"/>
        </w:rPr>
      </w:pPr>
      <w:r w:rsidRPr="001063B8">
        <w:rPr>
          <w:sz w:val="28"/>
          <w:szCs w:val="28"/>
        </w:rPr>
        <w:t xml:space="preserve"> 5.2. За использование жилых помещений не по назначению, за самовольное переустройство и перепланировку жилых помещений, за порчу жилых домов, жилых помещений и их оборудования, за самовольное распоряжение объектами жилищного фонда, находящегося в муниципальной собственности, за использование жилого фонда с нарушением установленных правил и норм технической эксплуатации, за нарушение противопожарных и санитарных норм, а также в других случаях, предусмотренных Жилищным кодексом Российской Федерации, Градостроительным кодексом Российской Федерации, Земельным кодексом Российской Федерации, другим законодательством Российской </w:t>
      </w:r>
      <w:r w:rsidRPr="001063B8">
        <w:rPr>
          <w:sz w:val="28"/>
          <w:szCs w:val="28"/>
        </w:rPr>
        <w:lastRenderedPageBreak/>
        <w:t xml:space="preserve">Федерации, </w:t>
      </w:r>
      <w:r>
        <w:rPr>
          <w:sz w:val="28"/>
          <w:szCs w:val="28"/>
        </w:rPr>
        <w:t xml:space="preserve">Республики Дагестан </w:t>
      </w:r>
      <w:r w:rsidRPr="001063B8">
        <w:rPr>
          <w:sz w:val="28"/>
          <w:szCs w:val="28"/>
        </w:rPr>
        <w:t>и настоящим Положением, виновные лица несут административную, гражданскую и уголовную ответственность в порядке,</w:t>
      </w:r>
    </w:p>
    <w:p w:rsidR="00BF0518" w:rsidRPr="00BC5FC2" w:rsidRDefault="00BF0518" w:rsidP="007A50C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BF0518" w:rsidRPr="00BC5FC2" w:rsidSect="009F3E24">
      <w:pgSz w:w="12240" w:h="15840"/>
      <w:pgMar w:top="142" w:right="850" w:bottom="142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E99"/>
    <w:multiLevelType w:val="hybridMultilevel"/>
    <w:tmpl w:val="4692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54D83"/>
    <w:multiLevelType w:val="hybridMultilevel"/>
    <w:tmpl w:val="385ED9B8"/>
    <w:lvl w:ilvl="0" w:tplc="3EDAA966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7D5"/>
    <w:rsid w:val="00002346"/>
    <w:rsid w:val="00086BFA"/>
    <w:rsid w:val="00357D11"/>
    <w:rsid w:val="003F63B1"/>
    <w:rsid w:val="004D4BA6"/>
    <w:rsid w:val="004E0ED7"/>
    <w:rsid w:val="004F75F5"/>
    <w:rsid w:val="00556D1D"/>
    <w:rsid w:val="00633B63"/>
    <w:rsid w:val="007A50CD"/>
    <w:rsid w:val="007F37D5"/>
    <w:rsid w:val="0084663A"/>
    <w:rsid w:val="009F3E24"/>
    <w:rsid w:val="00BB7655"/>
    <w:rsid w:val="00BC5FC2"/>
    <w:rsid w:val="00BE1B52"/>
    <w:rsid w:val="00BF0518"/>
    <w:rsid w:val="00C66359"/>
    <w:rsid w:val="00CC20CA"/>
    <w:rsid w:val="00E05FFF"/>
    <w:rsid w:val="00EA2234"/>
    <w:rsid w:val="00F54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6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F051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F0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0518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styleId="a5">
    <w:name w:val="Hyperlink"/>
    <w:basedOn w:val="a0"/>
    <w:uiPriority w:val="99"/>
    <w:semiHidden/>
    <w:unhideWhenUsed/>
    <w:rsid w:val="00BC5FC2"/>
    <w:rPr>
      <w:color w:val="0563C1" w:themeColor="hyperlink"/>
      <w:u w:val="single"/>
    </w:rPr>
  </w:style>
  <w:style w:type="table" w:styleId="a6">
    <w:name w:val="Table Grid"/>
    <w:basedOn w:val="a1"/>
    <w:rsid w:val="00BC5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E1B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A2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223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4054</Words>
  <Characters>23109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</cp:lastModifiedBy>
  <cp:revision>12</cp:revision>
  <cp:lastPrinted>2020-11-11T13:18:00Z</cp:lastPrinted>
  <dcterms:created xsi:type="dcterms:W3CDTF">2020-07-10T08:16:00Z</dcterms:created>
  <dcterms:modified xsi:type="dcterms:W3CDTF">2020-11-19T12:41:00Z</dcterms:modified>
</cp:coreProperties>
</file>