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A4" w:rsidRPr="002600B9" w:rsidRDefault="00CD02A4" w:rsidP="00CD02A4">
      <w:pPr>
        <w:spacing w:after="107" w:line="240" w:lineRule="auto"/>
        <w:ind w:left="-107"/>
        <w:jc w:val="center"/>
        <w:outlineLvl w:val="0"/>
        <w:rPr>
          <w:rFonts w:ascii="Times New Roman" w:eastAsia="Times New Roman" w:hAnsi="Times New Roman" w:cs="Times New Roman"/>
          <w:caps/>
          <w:color w:val="3C3331"/>
          <w:kern w:val="36"/>
          <w:sz w:val="28"/>
          <w:szCs w:val="28"/>
          <w:lang w:eastAsia="ru-RU"/>
        </w:rPr>
      </w:pPr>
      <w:r w:rsidRPr="002600B9">
        <w:rPr>
          <w:rFonts w:ascii="Times New Roman" w:eastAsia="Times New Roman" w:hAnsi="Times New Roman" w:cs="Times New Roman"/>
          <w:caps/>
          <w:color w:val="3C3331"/>
          <w:kern w:val="36"/>
          <w:sz w:val="28"/>
          <w:szCs w:val="28"/>
          <w:lang w:eastAsia="ru-RU"/>
        </w:rPr>
        <w:t>РЕШЕНИЕ</w:t>
      </w:r>
    </w:p>
    <w:p w:rsidR="00CD02A4" w:rsidRPr="00CD02A4" w:rsidRDefault="0055067A" w:rsidP="00CD0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СОБРАНИЯ ДЕПУТАТОВ</w:t>
      </w:r>
      <w:r w:rsidR="00CD02A4"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СЕЛЬСКОГО ПОСЕЛЕНИЯ</w:t>
      </w:r>
    </w:p>
    <w:p w:rsidR="00CD02A4" w:rsidRPr="00CD02A4" w:rsidRDefault="0055067A" w:rsidP="00CD0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«СЕЛЬСОВЕТ «КАСУМКЕНТСКИЙ»</w:t>
      </w:r>
    </w:p>
    <w:p w:rsidR="00597BF2" w:rsidRPr="00CD02A4" w:rsidRDefault="00CD02A4" w:rsidP="00597B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18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Об утверждении Положения об инвестиционной политике</w:t>
      </w:r>
      <w:r w:rsidR="00597BF2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="00597BF2" w:rsidRPr="00597BF2">
        <w:rPr>
          <w:rFonts w:ascii="Times New Roman" w:eastAsia="Times New Roman" w:hAnsi="Times New Roman" w:cs="Times New Roman"/>
          <w:b/>
          <w:bCs/>
          <w:color w:val="4A5562"/>
          <w:sz w:val="18"/>
          <w:szCs w:val="24"/>
          <w:lang w:eastAsia="ru-RU"/>
        </w:rPr>
        <w:t>СЕЛЬСКОГО ПОСЕЛЕНИЯ</w:t>
      </w:r>
    </w:p>
    <w:p w:rsidR="00597BF2" w:rsidRPr="00CD02A4" w:rsidRDefault="00597BF2" w:rsidP="00597B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0"/>
          <w:szCs w:val="24"/>
          <w:lang w:eastAsia="ru-RU"/>
        </w:rPr>
      </w:pPr>
      <w:r w:rsidRPr="008470A0">
        <w:rPr>
          <w:rFonts w:ascii="Times New Roman" w:eastAsia="Times New Roman" w:hAnsi="Times New Roman" w:cs="Times New Roman"/>
          <w:b/>
          <w:bCs/>
          <w:color w:val="4A5562"/>
          <w:sz w:val="20"/>
          <w:szCs w:val="24"/>
          <w:lang w:eastAsia="ru-RU"/>
        </w:rPr>
        <w:t>«СЕЛЬСОВЕТ «КАСУМКЕНТСКИЙ»</w:t>
      </w:r>
    </w:p>
    <w:p w:rsidR="00CD02A4" w:rsidRPr="00CD02A4" w:rsidRDefault="00CD02A4" w:rsidP="00CD0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</w:p>
    <w:p w:rsidR="00597BF2" w:rsidRPr="00CD02A4" w:rsidRDefault="00CD02A4" w:rsidP="00597B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 Принято  </w:t>
      </w:r>
      <w:r w:rsidR="008470A0">
        <w:rPr>
          <w:rFonts w:ascii="Times New Roman" w:eastAsia="Times New Roman" w:hAnsi="Times New Roman" w:cs="Times New Roman"/>
          <w:bCs/>
          <w:color w:val="4A5562"/>
          <w:sz w:val="18"/>
          <w:szCs w:val="24"/>
          <w:lang w:eastAsia="ru-RU"/>
        </w:rPr>
        <w:t>СОБРАНИЕМ</w:t>
      </w:r>
      <w:r w:rsidR="00597BF2" w:rsidRPr="00A203F6">
        <w:rPr>
          <w:rFonts w:ascii="Times New Roman" w:eastAsia="Times New Roman" w:hAnsi="Times New Roman" w:cs="Times New Roman"/>
          <w:bCs/>
          <w:color w:val="4A5562"/>
          <w:sz w:val="18"/>
          <w:szCs w:val="24"/>
          <w:lang w:eastAsia="ru-RU"/>
        </w:rPr>
        <w:t xml:space="preserve"> ДЕПУТАТОВ СЕЛЬСКОГО ПОСЕЛЕНИЯ</w:t>
      </w:r>
      <w:r w:rsidR="00597BF2" w:rsidRPr="00A203F6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</w:t>
      </w:r>
      <w:r w:rsidR="00597BF2" w:rsidRPr="00A203F6">
        <w:rPr>
          <w:rFonts w:ascii="Times New Roman" w:eastAsia="Times New Roman" w:hAnsi="Times New Roman" w:cs="Times New Roman"/>
          <w:bCs/>
          <w:color w:val="4A5562"/>
          <w:sz w:val="18"/>
          <w:szCs w:val="24"/>
          <w:lang w:eastAsia="ru-RU"/>
        </w:rPr>
        <w:t>«СЕЛЬСОВЕТ «КАСУМКЕНТСКИЙ»</w:t>
      </w:r>
    </w:p>
    <w:p w:rsidR="00CD02A4" w:rsidRPr="00CD02A4" w:rsidRDefault="00597BF2" w:rsidP="00CD0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17 мая  2016</w:t>
      </w:r>
      <w:r w:rsidR="00CD02A4"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года</w:t>
      </w:r>
    </w:p>
    <w:p w:rsidR="00CD02A4" w:rsidRPr="00CD02A4" w:rsidRDefault="00CD02A4" w:rsidP="00260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</w:t>
      </w:r>
      <w:r w:rsidR="009E0497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  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В соответствии с  Федеральным  за</w:t>
      </w:r>
      <w:r w:rsidR="00597BF2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коном от 25.02.1999 № 39-ФЗ «Об 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инвестиционной деятельности в  Российской  Федерации, осуществляемой в форме  капитальных вложений» в целях стимулирования инвестиционной </w:t>
      </w:r>
      <w:r w:rsidR="00597BF2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деятельности на территории Касумкентс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кого сель</w:t>
      </w:r>
      <w:r w:rsidR="00597BF2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поселения, Собрание депутатов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сельского поселения</w:t>
      </w:r>
    </w:p>
    <w:p w:rsidR="00CD02A4" w:rsidRPr="00CD02A4" w:rsidRDefault="00CD02A4" w:rsidP="00CD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</w:t>
      </w:r>
    </w:p>
    <w:p w:rsidR="00CD02A4" w:rsidRPr="00CD02A4" w:rsidRDefault="00CD02A4" w:rsidP="00CD0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РЕШИЛ</w:t>
      </w:r>
      <w:r w:rsidR="00404C11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О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: </w:t>
      </w:r>
    </w:p>
    <w:p w:rsidR="00CD02A4" w:rsidRPr="00CD02A4" w:rsidRDefault="00CD02A4" w:rsidP="00CD0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 </w:t>
      </w:r>
    </w:p>
    <w:p w:rsidR="00CD02A4" w:rsidRPr="00CD02A4" w:rsidRDefault="00CD02A4" w:rsidP="00CD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1. Утвердить Положение об инвестиционной политике в </w:t>
      </w:r>
      <w:r w:rsidR="00D57BBF" w:rsidRPr="00D57BBF">
        <w:rPr>
          <w:rFonts w:ascii="Times New Roman" w:eastAsia="Times New Roman" w:hAnsi="Times New Roman" w:cs="Times New Roman"/>
          <w:bCs/>
          <w:color w:val="4A5562"/>
          <w:sz w:val="18"/>
          <w:szCs w:val="24"/>
          <w:lang w:eastAsia="ru-RU"/>
        </w:rPr>
        <w:t>СЕЛЬСКОМ ПОСЕЛЕНИ</w:t>
      </w:r>
      <w:r w:rsidR="00D57BBF">
        <w:rPr>
          <w:rFonts w:ascii="Times New Roman" w:eastAsia="Times New Roman" w:hAnsi="Times New Roman" w:cs="Times New Roman"/>
          <w:bCs/>
          <w:color w:val="4A5562"/>
          <w:sz w:val="18"/>
          <w:szCs w:val="24"/>
          <w:lang w:eastAsia="ru-RU"/>
        </w:rPr>
        <w:t>И</w:t>
      </w:r>
      <w:r w:rsidR="00D57BBF" w:rsidRPr="00D57BBF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</w:t>
      </w:r>
      <w:r w:rsidR="00D57BBF" w:rsidRPr="00D57BBF">
        <w:rPr>
          <w:rFonts w:ascii="Times New Roman" w:eastAsia="Times New Roman" w:hAnsi="Times New Roman" w:cs="Times New Roman"/>
          <w:bCs/>
          <w:color w:val="4A5562"/>
          <w:sz w:val="18"/>
          <w:szCs w:val="24"/>
          <w:lang w:eastAsia="ru-RU"/>
        </w:rPr>
        <w:t>«СЕЛЬСОВЕТ «КАСУМКЕНТСКИЙ»</w:t>
      </w:r>
      <w:r w:rsidR="00D57BBF"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(Приложение № 1).</w:t>
      </w:r>
    </w:p>
    <w:p w:rsidR="00F8265C" w:rsidRPr="00CD02A4" w:rsidRDefault="00CD02A4" w:rsidP="00F82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2. Опубликовать решение в </w:t>
      </w:r>
      <w:r w:rsidR="00AF186D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местной газете «Кюринские новости»</w:t>
      </w:r>
      <w:r w:rsidR="00F8265C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и на официальном</w:t>
      </w:r>
      <w:r w:rsidR="00614FBC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</w:t>
      </w:r>
      <w:r w:rsidR="00AF186D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сайте</w:t>
      </w:r>
      <w:r w:rsidR="00F8265C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</w:t>
      </w:r>
      <w:r w:rsidR="00AF186D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сельского поселения</w:t>
      </w:r>
      <w:r w:rsidR="00F8265C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</w:t>
      </w:r>
      <w:r w:rsidR="00F8265C" w:rsidRPr="00A203F6">
        <w:rPr>
          <w:rFonts w:ascii="Times New Roman" w:eastAsia="Times New Roman" w:hAnsi="Times New Roman" w:cs="Times New Roman"/>
          <w:bCs/>
          <w:color w:val="4A5562"/>
          <w:sz w:val="18"/>
          <w:szCs w:val="24"/>
          <w:lang w:eastAsia="ru-RU"/>
        </w:rPr>
        <w:t>«СЕЛЬСОВЕТ «КАСУМКЕНТСКИЙ»</w:t>
      </w:r>
    </w:p>
    <w:p w:rsidR="00CD02A4" w:rsidRPr="00CD02A4" w:rsidRDefault="00CD02A4" w:rsidP="00CD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</w:p>
    <w:p w:rsidR="00CD02A4" w:rsidRPr="00CD02A4" w:rsidRDefault="00CD02A4" w:rsidP="00CD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 </w:t>
      </w:r>
    </w:p>
    <w:p w:rsidR="00CD02A4" w:rsidRPr="00CD02A4" w:rsidRDefault="00CD02A4" w:rsidP="00CD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A203F6">
        <w:rPr>
          <w:rFonts w:ascii="Times New Roman" w:eastAsia="Times New Roman" w:hAnsi="Times New Roman" w:cs="Times New Roman"/>
          <w:bCs/>
          <w:color w:val="4A5562"/>
          <w:sz w:val="24"/>
          <w:szCs w:val="24"/>
          <w:lang w:eastAsia="ru-RU"/>
        </w:rPr>
        <w:t>Глава сельского поселения                            </w:t>
      </w:r>
      <w:r w:rsidR="00A203F6" w:rsidRPr="00A203F6">
        <w:rPr>
          <w:rFonts w:ascii="Times New Roman" w:eastAsia="Times New Roman" w:hAnsi="Times New Roman" w:cs="Times New Roman"/>
          <w:bCs/>
          <w:color w:val="4A5562"/>
          <w:sz w:val="24"/>
          <w:szCs w:val="24"/>
          <w:lang w:eastAsia="ru-RU"/>
        </w:rPr>
        <w:t>               </w:t>
      </w:r>
      <w:r w:rsidR="002600B9">
        <w:rPr>
          <w:rFonts w:ascii="Times New Roman" w:eastAsia="Times New Roman" w:hAnsi="Times New Roman" w:cs="Times New Roman"/>
          <w:bCs/>
          <w:color w:val="4A5562"/>
          <w:sz w:val="24"/>
          <w:szCs w:val="24"/>
          <w:lang w:eastAsia="ru-RU"/>
        </w:rPr>
        <w:t xml:space="preserve">                        </w:t>
      </w:r>
      <w:r w:rsidR="007C38A1">
        <w:rPr>
          <w:rFonts w:ascii="Times New Roman" w:eastAsia="Times New Roman" w:hAnsi="Times New Roman" w:cs="Times New Roman"/>
          <w:bCs/>
          <w:color w:val="4A5562"/>
          <w:sz w:val="24"/>
          <w:szCs w:val="24"/>
          <w:lang w:eastAsia="ru-RU"/>
        </w:rPr>
        <w:t xml:space="preserve">       </w:t>
      </w:r>
      <w:r w:rsidR="00A203F6" w:rsidRPr="00A203F6">
        <w:rPr>
          <w:rFonts w:ascii="Times New Roman" w:eastAsia="Times New Roman" w:hAnsi="Times New Roman" w:cs="Times New Roman"/>
          <w:bCs/>
          <w:color w:val="4A5562"/>
          <w:sz w:val="24"/>
          <w:szCs w:val="24"/>
          <w:lang w:eastAsia="ru-RU"/>
        </w:rPr>
        <w:t>     Д. Бабаев</w:t>
      </w:r>
      <w:r w:rsidRPr="00A203F6">
        <w:rPr>
          <w:rFonts w:ascii="Times New Roman" w:eastAsia="Times New Roman" w:hAnsi="Times New Roman" w:cs="Times New Roman"/>
          <w:bCs/>
          <w:color w:val="4A5562"/>
          <w:sz w:val="24"/>
          <w:szCs w:val="24"/>
          <w:lang w:eastAsia="ru-RU"/>
        </w:rPr>
        <w:t>             </w:t>
      </w:r>
    </w:p>
    <w:p w:rsidR="00CD02A4" w:rsidRPr="00CD02A4" w:rsidRDefault="00CD02A4" w:rsidP="00CD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               </w:t>
      </w:r>
    </w:p>
    <w:p w:rsidR="00CD02A4" w:rsidRPr="00CD02A4" w:rsidRDefault="00CD02A4" w:rsidP="00CD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 </w:t>
      </w:r>
    </w:p>
    <w:p w:rsidR="00CD02A4" w:rsidRDefault="00CD02A4" w:rsidP="00CD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</w:t>
      </w:r>
    </w:p>
    <w:p w:rsidR="002600B9" w:rsidRDefault="002600B9" w:rsidP="00CD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</w:p>
    <w:p w:rsidR="002600B9" w:rsidRPr="00CD02A4" w:rsidRDefault="002600B9" w:rsidP="00CD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</w:p>
    <w:p w:rsidR="00A203F6" w:rsidRDefault="00CD02A4" w:rsidP="00A2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</w:t>
      </w:r>
    </w:p>
    <w:p w:rsidR="00CD02A4" w:rsidRPr="00CD02A4" w:rsidRDefault="00A203F6" w:rsidP="00A2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CD02A4" w:rsidRPr="00CD02A4">
        <w:rPr>
          <w:rFonts w:ascii="Times New Roman" w:eastAsia="Times New Roman" w:hAnsi="Times New Roman" w:cs="Times New Roman"/>
          <w:color w:val="4A5562"/>
          <w:sz w:val="20"/>
          <w:szCs w:val="24"/>
          <w:lang w:eastAsia="ru-RU"/>
        </w:rPr>
        <w:t xml:space="preserve">Приложение № </w:t>
      </w:r>
      <w:bookmarkStart w:id="0" w:name="_GoBack"/>
      <w:bookmarkEnd w:id="0"/>
      <w:r w:rsidR="002600B9" w:rsidRPr="00CD02A4">
        <w:rPr>
          <w:rFonts w:ascii="Times New Roman" w:eastAsia="Times New Roman" w:hAnsi="Times New Roman" w:cs="Times New Roman"/>
          <w:color w:val="4A5562"/>
          <w:sz w:val="20"/>
          <w:szCs w:val="24"/>
          <w:lang w:eastAsia="ru-RU"/>
        </w:rPr>
        <w:t>1 к</w:t>
      </w:r>
      <w:r w:rsidR="00CD02A4" w:rsidRPr="00CD02A4">
        <w:rPr>
          <w:rFonts w:ascii="Times New Roman" w:eastAsia="Times New Roman" w:hAnsi="Times New Roman" w:cs="Times New Roman"/>
          <w:color w:val="4A5562"/>
          <w:sz w:val="20"/>
          <w:szCs w:val="24"/>
          <w:lang w:eastAsia="ru-RU"/>
        </w:rPr>
        <w:t xml:space="preserve"> решению</w:t>
      </w:r>
      <w:r w:rsidR="00404C11">
        <w:rPr>
          <w:rFonts w:ascii="Times New Roman" w:eastAsia="Times New Roman" w:hAnsi="Times New Roman" w:cs="Times New Roman"/>
          <w:color w:val="4A5562"/>
          <w:sz w:val="20"/>
          <w:szCs w:val="24"/>
          <w:lang w:eastAsia="ru-RU"/>
        </w:rPr>
        <w:t xml:space="preserve"> Собрания депутатов</w:t>
      </w:r>
      <w:r>
        <w:rPr>
          <w:rFonts w:ascii="Times New Roman" w:eastAsia="Times New Roman" w:hAnsi="Times New Roman" w:cs="Times New Roman"/>
          <w:color w:val="4A5562"/>
          <w:sz w:val="20"/>
          <w:szCs w:val="24"/>
          <w:lang w:eastAsia="ru-RU"/>
        </w:rPr>
        <w:t xml:space="preserve">                                                                                                              </w:t>
      </w:r>
      <w:r w:rsidR="00404C11">
        <w:rPr>
          <w:rFonts w:ascii="Times New Roman" w:eastAsia="Times New Roman" w:hAnsi="Times New Roman" w:cs="Times New Roman"/>
          <w:color w:val="4A5562"/>
          <w:sz w:val="20"/>
          <w:szCs w:val="24"/>
          <w:lang w:eastAsia="ru-RU"/>
        </w:rPr>
        <w:t xml:space="preserve">                  </w:t>
      </w:r>
      <w:proofErr w:type="gramStart"/>
      <w:r w:rsidR="00404C11">
        <w:rPr>
          <w:rFonts w:ascii="Times New Roman" w:eastAsia="Times New Roman" w:hAnsi="Times New Roman" w:cs="Times New Roman"/>
          <w:color w:val="4A5562"/>
          <w:sz w:val="20"/>
          <w:szCs w:val="24"/>
          <w:lang w:eastAsia="ru-RU"/>
        </w:rPr>
        <w:t xml:space="preserve">  .</w:t>
      </w:r>
      <w:proofErr w:type="gramEnd"/>
      <w:r w:rsidR="00404C11">
        <w:rPr>
          <w:rFonts w:ascii="Times New Roman" w:eastAsia="Times New Roman" w:hAnsi="Times New Roman" w:cs="Times New Roman"/>
          <w:color w:val="4A5562"/>
          <w:sz w:val="20"/>
          <w:szCs w:val="24"/>
          <w:lang w:eastAsia="ru-RU"/>
        </w:rPr>
        <w:t xml:space="preserve">                                                                                                            </w:t>
      </w:r>
      <w:r w:rsidR="00CD02A4" w:rsidRPr="00CD02A4">
        <w:rPr>
          <w:rFonts w:ascii="Times New Roman" w:eastAsia="Times New Roman" w:hAnsi="Times New Roman" w:cs="Times New Roman"/>
          <w:color w:val="4A5562"/>
          <w:sz w:val="20"/>
          <w:szCs w:val="24"/>
          <w:lang w:eastAsia="ru-RU"/>
        </w:rPr>
        <w:t>с</w:t>
      </w:r>
      <w:r w:rsidR="0033476A">
        <w:rPr>
          <w:rFonts w:ascii="Times New Roman" w:eastAsia="Times New Roman" w:hAnsi="Times New Roman" w:cs="Times New Roman"/>
          <w:color w:val="4A5562"/>
          <w:sz w:val="20"/>
          <w:szCs w:val="24"/>
          <w:lang w:eastAsia="ru-RU"/>
        </w:rPr>
        <w:t>ельского поселения от  17.05.2016 № -</w:t>
      </w:r>
    </w:p>
    <w:p w:rsidR="00CD02A4" w:rsidRPr="00CD02A4" w:rsidRDefault="00CD02A4" w:rsidP="00CD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</w:t>
      </w:r>
    </w:p>
    <w:p w:rsidR="00CD02A4" w:rsidRPr="00CD02A4" w:rsidRDefault="00CD02A4" w:rsidP="00A12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Положение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br/>
        <w:t>об</w:t>
      </w:r>
      <w:r w:rsidR="00A12998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инвестиционной </w:t>
      </w:r>
      <w:r w:rsidR="00A12998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политике </w:t>
      </w:r>
      <w:r w:rsidR="00A12998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в </w:t>
      </w:r>
      <w:r w:rsidR="00A12998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="00404C11" w:rsidRPr="00404C11">
        <w:rPr>
          <w:rFonts w:ascii="Times New Roman" w:eastAsia="Times New Roman" w:hAnsi="Times New Roman" w:cs="Times New Roman"/>
          <w:b/>
          <w:bCs/>
          <w:color w:val="4A5562"/>
          <w:sz w:val="18"/>
          <w:szCs w:val="24"/>
          <w:lang w:eastAsia="ru-RU"/>
        </w:rPr>
        <w:t xml:space="preserve">СЕЛЬСКОМ </w:t>
      </w:r>
      <w:r w:rsidR="00A12998">
        <w:rPr>
          <w:rFonts w:ascii="Times New Roman" w:eastAsia="Times New Roman" w:hAnsi="Times New Roman" w:cs="Times New Roman"/>
          <w:b/>
          <w:bCs/>
          <w:color w:val="4A5562"/>
          <w:sz w:val="18"/>
          <w:szCs w:val="24"/>
          <w:lang w:eastAsia="ru-RU"/>
        </w:rPr>
        <w:t xml:space="preserve"> </w:t>
      </w:r>
      <w:r w:rsidR="00404C11" w:rsidRPr="00404C11">
        <w:rPr>
          <w:rFonts w:ascii="Times New Roman" w:eastAsia="Times New Roman" w:hAnsi="Times New Roman" w:cs="Times New Roman"/>
          <w:b/>
          <w:bCs/>
          <w:color w:val="4A5562"/>
          <w:sz w:val="18"/>
          <w:szCs w:val="24"/>
          <w:lang w:eastAsia="ru-RU"/>
        </w:rPr>
        <w:t>ПОСЕЛЕНИИ</w:t>
      </w:r>
      <w:r w:rsidR="00404C11" w:rsidRPr="00404C11">
        <w:rPr>
          <w:rFonts w:ascii="Times New Roman" w:eastAsia="Times New Roman" w:hAnsi="Times New Roman" w:cs="Times New Roman"/>
          <w:b/>
          <w:color w:val="4A5562"/>
          <w:sz w:val="24"/>
          <w:szCs w:val="24"/>
          <w:lang w:eastAsia="ru-RU"/>
        </w:rPr>
        <w:t xml:space="preserve"> </w:t>
      </w:r>
      <w:r w:rsidR="00A12998">
        <w:rPr>
          <w:rFonts w:ascii="Times New Roman" w:eastAsia="Times New Roman" w:hAnsi="Times New Roman" w:cs="Times New Roman"/>
          <w:b/>
          <w:color w:val="4A5562"/>
          <w:sz w:val="24"/>
          <w:szCs w:val="24"/>
          <w:lang w:eastAsia="ru-RU"/>
        </w:rPr>
        <w:t xml:space="preserve"> </w:t>
      </w:r>
      <w:r w:rsidR="00404C11" w:rsidRPr="00404C11">
        <w:rPr>
          <w:rFonts w:ascii="Times New Roman" w:eastAsia="Times New Roman" w:hAnsi="Times New Roman" w:cs="Times New Roman"/>
          <w:b/>
          <w:bCs/>
          <w:color w:val="4A5562"/>
          <w:sz w:val="18"/>
          <w:szCs w:val="24"/>
          <w:lang w:eastAsia="ru-RU"/>
        </w:rPr>
        <w:t>«СЕЛЬСОВЕТ «КАСУМКЕНТСКИЙ»</w:t>
      </w:r>
    </w:p>
    <w:p w:rsidR="00CD02A4" w:rsidRPr="00CD02A4" w:rsidRDefault="00CD02A4" w:rsidP="00A12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1. Основные понятия</w:t>
      </w:r>
    </w:p>
    <w:p w:rsidR="00CD02A4" w:rsidRPr="00CD02A4" w:rsidRDefault="00CD02A4" w:rsidP="00A1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1. Для</w:t>
      </w:r>
      <w:r w:rsidR="00BF6FCD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целей</w:t>
      </w:r>
      <w:r w:rsidR="00BF6FCD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настоящего</w:t>
      </w:r>
      <w:r w:rsidR="00BF6FCD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положения </w:t>
      </w:r>
      <w:r w:rsidR="00BF6FCD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используются</w:t>
      </w:r>
      <w:r w:rsidR="00BF6FCD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следующие</w:t>
      </w:r>
      <w:r w:rsidR="00BF6FCD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основные</w:t>
      </w:r>
      <w:r w:rsidR="00BF6FCD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понятия: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 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инвестиции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 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инвестиционная деятельность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 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капитальные вложения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-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- инвесторы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- физические и юридические лица или их обособленные подразделения (независимо от их организационно-правовых форм), объединения юридических лиц, создаваемые на основе договора о совместной деятельности и не имеющие статуса юридического лица, а также иностранные субъекты предпринимательской деятельности, осуществляющие вложение собственных и (или) привлеченных средств в форме инвестиций и обеспечивающие их целевое использование;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- инвесторы-получатели муниципальной поддержки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- инвесторы, в отношении которых принято решение об оказании муниципальной поддержки в формах и порядке, предусмотренном настоящим Положением;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 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инвестиционный проект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- обоснование экономической целесообразности, объема и сроков осуществления капитальных вложений, в том числе необходимая проектно-сметная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приоритетный инвестиционный проект - инвестиционный проект, суммарный объем капитальных вложений, в который соответствует  требованиям законодательства российской  Федерации, включенный в перечень, утверждаемый   правительством  Российской  Федерации;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- бюджетная эффективность инвестиционного проекта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- величина уплаченных налогов и сборов в бюджетную систему с дополнительной налоговой базы, созданной в результате реализации инвестиционного проекта;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lastRenderedPageBreak/>
        <w:t>- 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срок окупаемости инвестиционного проекта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значение.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 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инвестиционное соглашение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- документ, регулирующий отн</w:t>
      </w:r>
      <w:r w:rsidR="003A784A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ошения между администрацией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 инвесторами и иными заинтересованными лицами по оказанию муниципальной поддержки инвестора.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- муниципальная поддержка инвестиционной деятельности, осуществляемой в форме капитальных вложений, на  территории  </w:t>
      </w:r>
      <w:r w:rsidR="003A784A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Касумкент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ского сельского поселения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- совокупность организационных, правовых, экономических и иных мер, устанавливаем</w:t>
      </w:r>
      <w:r w:rsidR="003A784A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ых органами самоуправления 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 в целях создания  благоприятных условий для развития  инвестиционной деятельности на  территории  поселения.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- муниципальный реестр инвестиционных проектов </w:t>
      </w:r>
      <w:r w:rsidR="003A784A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Касумкент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ского сельского поселения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- перечень инвестиционных проектов</w:t>
      </w:r>
      <w:r w:rsidR="003A784A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, реализуемых на территории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поселения.</w:t>
      </w:r>
    </w:p>
    <w:p w:rsidR="00CD02A4" w:rsidRPr="00CD02A4" w:rsidRDefault="00CD02A4" w:rsidP="00804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2. Сфера деятельности Положения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 Настоящее Положение устанавливает направления инвестиционной политики, формы муниципальной поддержки инвестиционной деятельности, порядок ее оказания и направлено на поддержание и развитие инвестиционной деятельности, обеспечение защиты прав инвесторов и имущества участников инвестиционной деятельности вне зависимости от форм собственности. Муниципальная поддержка, регулируемая настоящим Положением, распространяется на инвестиционную деятельность в отношении объектов, </w:t>
      </w:r>
      <w:r w:rsidR="005C1F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расположенных на территории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поселения.</w:t>
      </w:r>
    </w:p>
    <w:p w:rsidR="00CD02A4" w:rsidRPr="00CD02A4" w:rsidRDefault="00CD02A4" w:rsidP="00804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3. Получатели поддержки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Получателями поддержки могут быть организации независимо от организационных форм и форм собственности, индивидуальные предприниматели, физические лица (в дальнейшем - инвесторы), являющиеся собственниками объектов капитальных вложений и (или) объектов, возникших в результате капитальных вложений, при условии заключения соглашения о реализации инвестиционно</w:t>
      </w:r>
      <w:r w:rsidR="005C1F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го проекта с администрацией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 и утверждения такого соглашения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 </w:t>
      </w:r>
      <w:r w:rsidR="005C1F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Собранием депутатов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поселения.</w:t>
      </w:r>
    </w:p>
    <w:p w:rsidR="00CD02A4" w:rsidRPr="00CD02A4" w:rsidRDefault="00CD02A4" w:rsidP="00804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4. Формы осуществления инвестиций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Инвесторы имеют право осуществля</w:t>
      </w:r>
      <w:r w:rsidR="0007507A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ть инвестиции на территории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  путем: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долевого участия в предприятиях, создаваемых совместно с юридическими и физическими лицами;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создания предприятий, полностью принадлежащих инвестору;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создания своих филиалов;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lastRenderedPageBreak/>
        <w:t>- участия в приватизации объектов муниципальной собственности на условиях коммерческого конкурса с инвестиционными условиями;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заключения концессионных соглашений;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приобретения предприятий, имущественных комплексов, зданий, сооружений, долей (паев) предприятий, акций, облигаций и других ценных бумаг, а также иного имущества, которое в соответствии с действующим законодательством может принадлежать российским и иностранным инвесторам;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приобретения прав пользования землей и иными природными ресурсами в соответствии с действующим законодательством;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вложения собственных средств предприятий любых форм собственности в расширение собственного производства, освоения новых технологий, имеющих положительный экономический и социальный эффект;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иной инвестиционной деятельности, не запрещенной действующим законодательством.</w:t>
      </w:r>
    </w:p>
    <w:p w:rsidR="00CD02A4" w:rsidRPr="00CD02A4" w:rsidRDefault="00CD02A4" w:rsidP="00804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5. Объекты инвестиций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 Объектами инвестиций могут быть любые объекты, не запрещенные для таких инвестиций законодательством, в том числе: вновь создаваемые и модернизируемые основные фонды, оборотные средства во всех </w:t>
      </w:r>
      <w:r w:rsidR="0007507A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отраслях и сферах экономики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поселения, ценные бумаги, целевые денежные вклады, научно-техническая продукция.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Запрещается инвестирование в объекты, создание и использование которых не отвечает требованиям санитарно-гигиенических, экологических и других норм, установленных действующим законодательством.</w:t>
      </w:r>
    </w:p>
    <w:p w:rsidR="00CD02A4" w:rsidRPr="00CD02A4" w:rsidRDefault="00CD02A4" w:rsidP="00804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6. Права инвесторов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Использование инвестором имущественных и иных ценностей в формах, не запрещенных действующим законодательством, признается их неотъемлемым правом, не подлежит ограничению и охраняется законом.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Все инвесторы имеют равные права в осуществлении инвестиционной деятельности.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Инвесторы вправе: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в соответствии с договором самостоятельно определять направления, формы и объемы инвестиций;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привлекать на договорной основе (в том числе конкурсной) граждан и юридических лиц к инвестиционной деятельности;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привлекать объекты права собственности у граждан и юридических лиц непосредственно или через посредников без ограничений по номенклатуре и объему;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приобретать государственные ценные бумаги в соответствии с действующим законодательством;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lastRenderedPageBreak/>
        <w:t>- брать в аренду любые объекты права собственности, включая природные ресурсы;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владеть, пользоваться и распоряжаться объектами и результатами инвестиций, включая полученную прибыль;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участвовать в приватизации объектов муниципальной собственности, а также объектов незавершенных ст</w:t>
      </w:r>
      <w:r w:rsidR="0007507A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роительством, на территории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поселения, в соответствии с действующим законодательством;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устанавливать цену на продукцию (работы, услуги) на договорной основе;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использовать свою собственность в качестве обеспечения своих обязательств, включая привлечение заемных средств;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передавать гражданам и юридическим лицам права владения, пользования и распоряжения своей собственностью;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осуществлять иные действия, не запрещенные законом.</w:t>
      </w:r>
    </w:p>
    <w:p w:rsidR="00CD02A4" w:rsidRPr="00CD02A4" w:rsidRDefault="00CD02A4" w:rsidP="00804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7. Обязанность и ответственность инвесторов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Инвесторы обязаны: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использовать средства, направляемые на инвестиционную деятельность, по целевому назначению;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уплачивать установленные законодательством налоги и сборы;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получать заключения технико-экономической экспертизы инвестиционных проектов в органах, имеющих законное право проводить такие экспертизы;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получать необходимые согласования и разрешения на капитальное строительство;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соблюдать установленные нормы, стандарты и требования</w:t>
      </w:r>
      <w:r w:rsidR="0007507A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,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предъявляемые к инвестиционной деятельности;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выполнять требования антимонопольного законодательства;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вести в соответствии с действующим законодательством и предъявлять в установленные сроки бухгалтерскую и статистическую отчетность.</w:t>
      </w:r>
    </w:p>
    <w:p w:rsidR="00DC0130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При нарушении законодательства или несоблюдении договорных обязательств инвесторы несут имущественную и иную ответственность, предусмотренную действующим законодательством, настоящим Положением, а также заключенным договорам. Уплата штрафов и неустоек за нарушение условий договоров, а также возмещение причиненных убытков не освобождает виновную сторону от выполнения обязательств, если иное не предусмотрено законом или договором.</w:t>
      </w:r>
    </w:p>
    <w:p w:rsidR="00CD02A4" w:rsidRPr="00CD02A4" w:rsidRDefault="00CD02A4" w:rsidP="00804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8. Принципы поддержки инвестиционной деятельности на территории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br/>
      </w:r>
      <w:r w:rsidR="008044A0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 </w:t>
      </w:r>
      <w:r w:rsidR="00DC0130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Касумкент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ского сельского поселения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lastRenderedPageBreak/>
        <w:t>Поддержка инвестиционной деятельности осуществляется в целях развития налогооблагаемой базы села и роста доходов местного бюджета. Основным критерием для принятия решения о заключении соглашения с инвестором</w:t>
      </w:r>
      <w:r w:rsidR="0079554A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о реализации на территории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 инвестиционного проекта и оказания инвестору муниципальной поддержки является: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наибольшая бюджетная эффективность инвестиционного проекта;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соответствие, в первую очередь, приоритетным направлениям социал</w:t>
      </w:r>
      <w:r w:rsidR="0079554A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ьно-экономического развития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заключение инвестиционного соглашения в порядке, утверждённом постано</w:t>
      </w:r>
      <w:r w:rsidR="0079554A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влением главы администрации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наличие заключения государственной экспертизы.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Поддержка предоставляется на срок, предусмотренный инвестиционным соглашением.</w:t>
      </w:r>
    </w:p>
    <w:p w:rsidR="00CD02A4" w:rsidRPr="00CD02A4" w:rsidRDefault="00CD02A4" w:rsidP="00701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9. Виды поддержки</w:t>
      </w:r>
      <w:r w:rsidR="00D34829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инвестицио</w:t>
      </w:r>
      <w:r w:rsidR="0070198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нной</w:t>
      </w:r>
      <w:r w:rsidR="00D34829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="0070198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деятельности, </w:t>
      </w:r>
      <w:r w:rsidR="00D34829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="0070198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на</w:t>
      </w:r>
      <w:r w:rsidR="00D34829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="0070198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территории</w:t>
      </w:r>
      <w:r w:rsidR="00D34829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</w:t>
      </w:r>
      <w:r w:rsidR="0079554A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 xml:space="preserve"> Касумкент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ского сельского поселения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Инвесторам могут предоставляться следующие виды поддержки: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возмещение (субсидирование) за счет средств местного бюджета части затрат на уплату процентов по кредитам и иным заемным средствам (за исключением займов у физических лиц), привлекаемым на инвестиционные цели в установленном порядке;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предоставление налоговых льгот при условии, что инвестор подпадает под категорию лиц, имеющих право пользоваться соответствующей льготой;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предоставление бюджетных кредитов - осуществляется в соответствии с Бюджетным кодексом Российской</w:t>
      </w:r>
      <w:r w:rsidR="0079554A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Федерации, решением Собрания депутатов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 о бюджете поселения на очередной финансовый год и плановый период;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- предоставление муниципальных гарантий - осуществляется в соответствии с Бюджетным кодексом Российской </w:t>
      </w:r>
      <w:r w:rsidR="0079554A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Федерации, решением Собрания депутатов Касумкентс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кого сельского поселения о бюджете поселения на очередной финансовый год и плановый период;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долевое участие в создании объектов капитального строительства и (или) их выкуп после регистрации права собственности;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оказание организационного содействия в формах и порядке, не противоречащих действующему законодательству Российской Федерации;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- иные формы муниципальной поддержки, не противоречащие действующему законодательству Российской Федерации.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Льгота отменяется в случае принятия решения о ликвидации юридического лица, снятия с регистрации индивидуального предпринимателя, утраты правоспособности физическим лицом.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lastRenderedPageBreak/>
        <w:t>Досрочное прекращение муниципальной поддержки предусматривается и по иным основаниям в соответствии с инвестиционным соглашением.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10. Порядок принятия решения о предоставлении органами местного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br/>
      </w:r>
      <w:r w:rsidR="00026017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самоуправления Касумкент</w:t>
      </w: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ского сельского поселения поддержки инвестору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 Инвестор, претендующий на предоставление муниципальной поддержки, направляет </w:t>
      </w:r>
      <w:r w:rsidR="0079554A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в адрес главы администрации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 заявление с кратким технико-экономическим описанием инвестиционного проекта и заявляемых форм муниципальной поддержки. Перечень прилагаемых к заявке документов устанавливается Порядком рассмотрения инвестиционных проектов</w:t>
      </w:r>
      <w:r w:rsidR="0079554A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, реализуемых на территории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поселения.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Материал по инвестиционным проектам направляется на рассмотрение в рабочую группу по размещению инвестиций на те</w:t>
      </w:r>
      <w:r w:rsidR="005B1CDF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рритории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 и в случае положительного заключения готовится проект инвестиционного соглашения, и материал с необходимыми документами напр</w:t>
      </w:r>
      <w:r w:rsidR="005B1CDF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авляется на рассмотрение в Собрание депутатов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поселения.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В случае одобрения проектных </w:t>
      </w:r>
      <w:r w:rsidR="005B1CDF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документов Собрания депутатов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поселения, организовывается подписание инвестиционного соглашения.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Инвестору, реализующему инвестиционные проекты, не претендующие на государственную   или муниципальную       поддержку, рекомендуется до начала реализации проекта направлять заявление </w:t>
      </w:r>
      <w:r w:rsidR="0077256F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в адрес главы администрации Касумкент</w:t>
      </w: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ского сельского поселения, в соответствии с установленным Порядком рассмотрения инвестиционных проектов.</w:t>
      </w:r>
    </w:p>
    <w:p w:rsidR="00CD02A4" w:rsidRPr="00CD02A4" w:rsidRDefault="00CD02A4" w:rsidP="0016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11. Экспертиза инвестиционных проектов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Инвестиционные проекты, требующие предоставления муниципальных гарантий или муниципального участия в финансировании, подлежат обязательной технико-экономической экспертизе в органах, имеющих право на проведение экспертизы.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Реализация подобных проектов начинается после подписания инвестиционного соглашения.</w:t>
      </w:r>
    </w:p>
    <w:p w:rsidR="00CD02A4" w:rsidRPr="00CD02A4" w:rsidRDefault="00CD02A4" w:rsidP="00635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b/>
          <w:bCs/>
          <w:color w:val="4A5562"/>
          <w:sz w:val="24"/>
          <w:szCs w:val="24"/>
          <w:lang w:eastAsia="ru-RU"/>
        </w:rPr>
        <w:t>12. Порядок разрешения споров</w:t>
      </w:r>
    </w:p>
    <w:p w:rsidR="00CD02A4" w:rsidRPr="00CD02A4" w:rsidRDefault="00CD02A4" w:rsidP="0077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CD02A4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Споры по вопросам инвестиций, в том числе по вопросам размеров, условий и порядка выплаты компенсаций, разрешаются в судебном порядке в соответствии с законодательством Российской Федерации.</w:t>
      </w:r>
    </w:p>
    <w:sectPr w:rsidR="00CD02A4" w:rsidRPr="00CD02A4" w:rsidSect="00DC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2A4"/>
    <w:rsid w:val="00026017"/>
    <w:rsid w:val="0007507A"/>
    <w:rsid w:val="00167B85"/>
    <w:rsid w:val="002600B9"/>
    <w:rsid w:val="0033476A"/>
    <w:rsid w:val="003A784A"/>
    <w:rsid w:val="00404C11"/>
    <w:rsid w:val="0055067A"/>
    <w:rsid w:val="00597BF2"/>
    <w:rsid w:val="005B1CDF"/>
    <w:rsid w:val="005C1FF9"/>
    <w:rsid w:val="00614FBC"/>
    <w:rsid w:val="00635217"/>
    <w:rsid w:val="00701984"/>
    <w:rsid w:val="0077256F"/>
    <w:rsid w:val="0079554A"/>
    <w:rsid w:val="007C38A1"/>
    <w:rsid w:val="008044A0"/>
    <w:rsid w:val="008470A0"/>
    <w:rsid w:val="008F3FE1"/>
    <w:rsid w:val="009E0497"/>
    <w:rsid w:val="00A12998"/>
    <w:rsid w:val="00A203F6"/>
    <w:rsid w:val="00AB23BC"/>
    <w:rsid w:val="00AF186D"/>
    <w:rsid w:val="00BD345B"/>
    <w:rsid w:val="00BF6FCD"/>
    <w:rsid w:val="00CD02A4"/>
    <w:rsid w:val="00D34829"/>
    <w:rsid w:val="00D57BBF"/>
    <w:rsid w:val="00DC0130"/>
    <w:rsid w:val="00DC4AD7"/>
    <w:rsid w:val="00F8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5180C-C897-45C6-A003-40076439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D7"/>
  </w:style>
  <w:style w:type="paragraph" w:styleId="1">
    <w:name w:val="heading 1"/>
    <w:basedOn w:val="a"/>
    <w:link w:val="10"/>
    <w:uiPriority w:val="9"/>
    <w:qFormat/>
    <w:rsid w:val="00CD0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A4"/>
    <w:rPr>
      <w:b/>
      <w:bCs/>
    </w:rPr>
  </w:style>
  <w:style w:type="character" w:customStyle="1" w:styleId="apple-converted-space">
    <w:name w:val="apple-converted-space"/>
    <w:basedOn w:val="a0"/>
    <w:rsid w:val="00CD02A4"/>
  </w:style>
  <w:style w:type="paragraph" w:customStyle="1" w:styleId="consplusnormal">
    <w:name w:val="consplusnormal"/>
    <w:basedOn w:val="a"/>
    <w:rsid w:val="00CD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CD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D0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7911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39</cp:revision>
  <dcterms:created xsi:type="dcterms:W3CDTF">2016-05-20T06:07:00Z</dcterms:created>
  <dcterms:modified xsi:type="dcterms:W3CDTF">2016-12-06T10:41:00Z</dcterms:modified>
</cp:coreProperties>
</file>