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B6" w:rsidRPr="00B22DB6" w:rsidRDefault="00771DC7" w:rsidP="00B22DB6">
      <w:pPr>
        <w:shd w:val="clear" w:color="auto" w:fill="FFFFFF"/>
        <w:spacing w:before="375" w:after="375" w:line="432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                 </w:t>
      </w:r>
      <w:r w:rsidR="007B15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ПОСТАНОВЛЕНИЕ                  -. -. 2016 г. № </w:t>
      </w:r>
    </w:p>
    <w:p w:rsidR="00E61DEC" w:rsidRDefault="00E61DEC" w:rsidP="00E61DEC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color w:val="743399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</w:t>
      </w:r>
      <w:r w:rsidR="00B22DB6"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 утверждении </w:t>
      </w:r>
      <w:hyperlink r:id="rId4" w:tooltip="Административные регламенты" w:history="1">
        <w:r w:rsidR="00B22DB6" w:rsidRPr="00B22DB6">
          <w:rPr>
            <w:rFonts w:ascii="Tahoma" w:eastAsia="Times New Roman" w:hAnsi="Tahoma" w:cs="Tahoma"/>
            <w:color w:val="743399"/>
            <w:sz w:val="24"/>
            <w:szCs w:val="24"/>
            <w:lang w:eastAsia="ru-RU"/>
          </w:rPr>
          <w:t>административного регламента</w:t>
        </w:r>
      </w:hyperlink>
      <w:r w:rsidR="00B22DB6"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оказания</w:t>
      </w:r>
      <w:r w:rsidR="00B22DB6" w:rsidRPr="00B22DB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муниципальной услуги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B22DB6"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 Присвоение адресов и нумерация </w:t>
      </w:r>
      <w:r w:rsidR="00F93D81">
        <w:fldChar w:fldCharType="begin"/>
      </w:r>
      <w:r w:rsidR="00F93D81">
        <w:instrText>HYPERLINK "http://pandia.ru/text/category/obtzekti_nedvizhimosti/" \o "Объекты недвижимости"</w:instrText>
      </w:r>
      <w:r w:rsidR="00F93D81">
        <w:fldChar w:fldCharType="separate"/>
      </w:r>
      <w:r>
        <w:rPr>
          <w:rFonts w:ascii="Tahoma" w:eastAsia="Times New Roman" w:hAnsi="Tahoma" w:cs="Tahoma"/>
          <w:color w:val="743399"/>
          <w:sz w:val="24"/>
          <w:szCs w:val="24"/>
          <w:lang w:eastAsia="ru-RU"/>
        </w:rPr>
        <w:t xml:space="preserve">объектов </w:t>
      </w:r>
    </w:p>
    <w:p w:rsidR="00B22DB6" w:rsidRPr="00B22DB6" w:rsidRDefault="00B22DB6" w:rsidP="00E61DEC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743399"/>
          <w:sz w:val="24"/>
          <w:szCs w:val="24"/>
          <w:lang w:eastAsia="ru-RU"/>
        </w:rPr>
        <w:t>недвижимости</w:t>
      </w:r>
      <w:r w:rsidR="00F93D81">
        <w:fldChar w:fldCharType="end"/>
      </w: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расположенных</w:t>
      </w:r>
      <w:r w:rsidR="00E61DE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7B15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территории Касумкент</w:t>
      </w: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ского </w:t>
      </w:r>
      <w:hyperlink r:id="rId5" w:tooltip="Сельские поселения" w:history="1">
        <w:r w:rsidRPr="00B22DB6">
          <w:rPr>
            <w:rFonts w:ascii="Tahoma" w:eastAsia="Times New Roman" w:hAnsi="Tahoma" w:cs="Tahoma"/>
            <w:color w:val="743399"/>
            <w:sz w:val="24"/>
            <w:szCs w:val="24"/>
            <w:lang w:eastAsia="ru-RU"/>
          </w:rPr>
          <w:t>сельского поселения</w:t>
        </w:r>
      </w:hyperlink>
      <w:r w:rsidR="007B1573">
        <w:t>,</w:t>
      </w: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="007B15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МР «Сулейма</w:t>
      </w:r>
      <w:proofErr w:type="gramStart"/>
      <w:r w:rsidR="007B15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н-</w:t>
      </w:r>
      <w:proofErr w:type="gramEnd"/>
      <w:r w:rsidR="007B15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Стальский  район», Республики Дагестан</w:t>
      </w: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</w:t>
      </w:r>
    </w:p>
    <w:p w:rsidR="00B22DB6" w:rsidRPr="00B22DB6" w:rsidRDefault="00E61DEC" w:rsidP="00CF3EEC">
      <w:pPr>
        <w:shd w:val="clear" w:color="auto" w:fill="FFFFFF"/>
        <w:spacing w:after="0" w:line="432" w:lineRule="atLeast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</w:t>
      </w:r>
      <w:r w:rsidR="00B22DB6"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целях обеспечения информационной открытости деятельности </w:t>
      </w:r>
      <w:hyperlink r:id="rId6" w:tooltip="Органы местного самоуправления" w:history="1">
        <w:r w:rsidR="00B22DB6" w:rsidRPr="00B22DB6">
          <w:rPr>
            <w:rFonts w:ascii="Tahoma" w:eastAsia="Times New Roman" w:hAnsi="Tahoma" w:cs="Tahoma"/>
            <w:color w:val="743399"/>
            <w:sz w:val="24"/>
            <w:szCs w:val="24"/>
            <w:lang w:eastAsia="ru-RU"/>
          </w:rPr>
          <w:t>органов местного самоуправления</w:t>
        </w:r>
      </w:hyperlink>
      <w:r w:rsidR="007B1573">
        <w:t xml:space="preserve"> </w:t>
      </w:r>
      <w:r w:rsidR="007B15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Сулейма</w:t>
      </w:r>
      <w:proofErr w:type="gramStart"/>
      <w:r w:rsidR="007B15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н-</w:t>
      </w:r>
      <w:proofErr w:type="gramEnd"/>
      <w:r w:rsidR="007B15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Стальского </w:t>
      </w:r>
      <w:hyperlink r:id="rId7" w:tooltip="Муниципальные районы" w:history="1">
        <w:r w:rsidR="00B22DB6" w:rsidRPr="00B22DB6">
          <w:rPr>
            <w:rFonts w:ascii="Tahoma" w:eastAsia="Times New Roman" w:hAnsi="Tahoma" w:cs="Tahoma"/>
            <w:color w:val="743399"/>
            <w:sz w:val="24"/>
            <w:szCs w:val="24"/>
            <w:lang w:eastAsia="ru-RU"/>
          </w:rPr>
          <w:t>муниципального района</w:t>
        </w:r>
      </w:hyperlink>
      <w:r w:rsidR="00B22DB6"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="007B15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Республики Дагестан</w:t>
      </w:r>
      <w:r w:rsidR="00B22DB6"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на основании Федерального закона от 27</w:t>
      </w:r>
      <w:hyperlink r:id="rId8" w:tooltip="Июль 2010 г." w:history="1">
        <w:r w:rsidR="00B22DB6" w:rsidRPr="00B22DB6">
          <w:rPr>
            <w:rFonts w:ascii="Tahoma" w:eastAsia="Times New Roman" w:hAnsi="Tahoma" w:cs="Tahoma"/>
            <w:color w:val="743399"/>
            <w:sz w:val="24"/>
            <w:szCs w:val="24"/>
            <w:lang w:eastAsia="ru-RU"/>
          </w:rPr>
          <w:t>июля 2010</w:t>
        </w:r>
      </w:hyperlink>
      <w:r w:rsidR="00B22DB6"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года « Об организации предоставления государственных и муниципальных услуг»</w:t>
      </w:r>
      <w:r w:rsidR="003F10C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</w:t>
      </w:r>
      <w:r w:rsidR="00B22DB6"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7B15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соответствии с постановлением</w:t>
      </w:r>
      <w:r w:rsidR="00B22DB6"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главы </w:t>
      </w:r>
      <w:hyperlink r:id="rId9" w:tooltip="Муниципальные образования" w:history="1">
        <w:r w:rsidR="00B22DB6" w:rsidRPr="00B22DB6">
          <w:rPr>
            <w:rFonts w:ascii="Tahoma" w:eastAsia="Times New Roman" w:hAnsi="Tahoma" w:cs="Tahoma"/>
            <w:color w:val="743399"/>
            <w:sz w:val="24"/>
            <w:szCs w:val="24"/>
            <w:lang w:eastAsia="ru-RU"/>
          </w:rPr>
          <w:t>муниципального образования</w:t>
        </w:r>
      </w:hyperlink>
      <w:r w:rsidR="007B15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– «сельсовет «Касумкентский» Сулейман- Стальского </w:t>
      </w:r>
      <w:r w:rsidR="00B22DB6"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муницип</w:t>
      </w:r>
      <w:r w:rsidR="007B15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ального района Республики Дагестан</w:t>
      </w:r>
      <w:r w:rsidR="003F10C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от --.--.2016 г №   </w:t>
      </w:r>
      <w:r w:rsidR="00B22DB6"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« Об утверждении Порядка разработки и утверждения</w:t>
      </w:r>
      <w:r w:rsidR="007B15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административных регламентов</w:t>
      </w:r>
      <w:r w:rsidR="00B22DB6"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предоставления </w:t>
      </w:r>
      <w:r w:rsidR="009440D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муниципальных услуг в Касумкентском сельском поселении»</w:t>
      </w:r>
      <w:r w:rsidR="00B22DB6"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руководствуясь Уставом муни</w:t>
      </w:r>
      <w:r w:rsidR="00B826B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ципального образования – «сельсовет «Касумкентский» Сулейма</w:t>
      </w:r>
      <w:proofErr w:type="gramStart"/>
      <w:r w:rsidR="00B826B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н-</w:t>
      </w:r>
      <w:proofErr w:type="gramEnd"/>
      <w:r w:rsidR="00B826B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Стальского </w:t>
      </w:r>
      <w:r w:rsidR="00B826B4"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муницип</w:t>
      </w:r>
      <w:r w:rsidR="00B826B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ального района Республики Дагестан</w:t>
      </w:r>
    </w:p>
    <w:tbl>
      <w:tblPr>
        <w:tblpPr w:leftFromText="45" w:rightFromText="30" w:vertAnchor="text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15"/>
      </w:tblGrid>
      <w:tr w:rsidR="00B22DB6" w:rsidRPr="00B22DB6" w:rsidTr="00B22DB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180" w:type="dxa"/>
            </w:tcMar>
            <w:vAlign w:val="bottom"/>
            <w:hideMark/>
          </w:tcPr>
          <w:p w:rsidR="00B826B4" w:rsidRDefault="00B826B4" w:rsidP="004168A6">
            <w:pPr>
              <w:spacing w:before="375" w:after="375" w:line="432" w:lineRule="atLeast"/>
              <w:ind w:left="30" w:right="3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ПОСТАНОВЛЯЮ:</w:t>
            </w:r>
          </w:p>
          <w:p w:rsidR="00B826B4" w:rsidRPr="00B22DB6" w:rsidRDefault="00B22DB6" w:rsidP="00CF3EEC">
            <w:pPr>
              <w:shd w:val="clear" w:color="auto" w:fill="FFFFFF"/>
              <w:spacing w:after="0" w:line="432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2DB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1. Утвердить административный регламент оказания муниципальной услуги</w:t>
            </w:r>
            <w:r w:rsidR="00B826B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«Присвоение адресов и нумерация объектов недвижимости расположенных </w:t>
            </w:r>
            <w:r w:rsidR="00B826B4" w:rsidRPr="00B22DB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на территории </w:t>
            </w:r>
            <w:r w:rsidR="00B826B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Касумкент</w:t>
            </w:r>
            <w:r w:rsidR="00B826B4" w:rsidRPr="00B22DB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ского сельског</w:t>
            </w:r>
            <w:r w:rsidR="00B826B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 поселения</w:t>
            </w:r>
            <w:r w:rsidR="00E26BA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»</w:t>
            </w:r>
            <w:r w:rsidR="00B826B4" w:rsidRPr="00B22DB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B826B4" w:rsidRPr="00B22DB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B826B4" w:rsidRPr="00B22DB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Приложение)</w:t>
            </w:r>
          </w:p>
          <w:p w:rsidR="00B22DB6" w:rsidRPr="00B22DB6" w:rsidRDefault="00B22DB6" w:rsidP="00CF3EEC">
            <w:pPr>
              <w:spacing w:before="375" w:after="375" w:line="432" w:lineRule="atLeast"/>
              <w:ind w:right="30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2DB6" w:rsidRPr="00B22DB6" w:rsidRDefault="004168A6" w:rsidP="00CF3EEC">
      <w:pPr>
        <w:pStyle w:val="a8"/>
        <w:jc w:val="both"/>
        <w:rPr>
          <w:lang w:eastAsia="ru-RU"/>
        </w:rPr>
      </w:pPr>
      <w:r>
        <w:rPr>
          <w:sz w:val="28"/>
          <w:lang w:eastAsia="ru-RU"/>
        </w:rPr>
        <w:t xml:space="preserve">2. </w:t>
      </w:r>
      <w:r w:rsidR="00B22DB6" w:rsidRPr="00E26BAE">
        <w:rPr>
          <w:sz w:val="28"/>
          <w:lang w:eastAsia="ru-RU"/>
        </w:rPr>
        <w:t>Постановление опубликовать в </w:t>
      </w:r>
      <w:r w:rsidR="00E26BAE" w:rsidRPr="00E26BAE">
        <w:rPr>
          <w:sz w:val="28"/>
        </w:rPr>
        <w:t>средствах массовой информации</w:t>
      </w:r>
      <w:r w:rsidR="00B22DB6" w:rsidRPr="00E26BAE">
        <w:rPr>
          <w:sz w:val="32"/>
          <w:lang w:eastAsia="ru-RU"/>
        </w:rPr>
        <w:t>.</w:t>
      </w:r>
    </w:p>
    <w:p w:rsidR="00B22DB6" w:rsidRPr="00E26BAE" w:rsidRDefault="00B22DB6" w:rsidP="00CF3EEC">
      <w:pPr>
        <w:pStyle w:val="a8"/>
        <w:jc w:val="both"/>
        <w:rPr>
          <w:sz w:val="28"/>
          <w:lang w:eastAsia="ru-RU"/>
        </w:rPr>
      </w:pPr>
      <w:r w:rsidRPr="00E26BAE">
        <w:rPr>
          <w:sz w:val="28"/>
          <w:lang w:eastAsia="ru-RU"/>
        </w:rPr>
        <w:t>3.</w:t>
      </w:r>
      <w:r w:rsidR="004168A6">
        <w:rPr>
          <w:sz w:val="28"/>
          <w:lang w:eastAsia="ru-RU"/>
        </w:rPr>
        <w:t xml:space="preserve"> </w:t>
      </w:r>
      <w:r w:rsidRPr="00E26BAE">
        <w:rPr>
          <w:sz w:val="28"/>
          <w:lang w:eastAsia="ru-RU"/>
        </w:rPr>
        <w:t>Данное постановление вступает в силу со дня принятия.</w:t>
      </w:r>
    </w:p>
    <w:p w:rsidR="00B22DB6" w:rsidRPr="00E26BAE" w:rsidRDefault="00E26BAE" w:rsidP="00CF3EEC">
      <w:pPr>
        <w:pStyle w:val="a8"/>
        <w:jc w:val="both"/>
        <w:rPr>
          <w:sz w:val="28"/>
          <w:lang w:eastAsia="ru-RU"/>
        </w:rPr>
      </w:pPr>
      <w:r w:rsidRPr="00E26BAE">
        <w:rPr>
          <w:sz w:val="28"/>
          <w:lang w:eastAsia="ru-RU"/>
        </w:rPr>
        <w:t>4. Контроль над</w:t>
      </w:r>
      <w:r w:rsidR="00B22DB6" w:rsidRPr="00E26BAE">
        <w:rPr>
          <w:sz w:val="28"/>
          <w:lang w:eastAsia="ru-RU"/>
        </w:rPr>
        <w:t xml:space="preserve"> исполнением настоящего постановления оставляю за собой.</w:t>
      </w:r>
    </w:p>
    <w:p w:rsidR="00B22DB6" w:rsidRPr="00B22DB6" w:rsidRDefault="00E26BAE" w:rsidP="00CF3EEC">
      <w:pPr>
        <w:shd w:val="clear" w:color="auto" w:fill="FFFFFF"/>
        <w:spacing w:before="375" w:after="375" w:line="432" w:lineRule="atLeast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Глава</w:t>
      </w:r>
      <w:r w:rsidR="00B22DB6"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сельского поселения                                                Д. Бабаев</w:t>
      </w:r>
    </w:p>
    <w:p w:rsidR="00E26BAE" w:rsidRDefault="00E26BAE" w:rsidP="00CF3EEC">
      <w:pPr>
        <w:shd w:val="clear" w:color="auto" w:fill="FFFFFF"/>
        <w:spacing w:before="375" w:after="375" w:line="432" w:lineRule="atLeast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B22DB6" w:rsidRPr="00B22DB6" w:rsidRDefault="00B22DB6" w:rsidP="00E26BAE">
      <w:pPr>
        <w:pStyle w:val="a8"/>
        <w:jc w:val="right"/>
        <w:rPr>
          <w:lang w:eastAsia="ru-RU"/>
        </w:rPr>
      </w:pPr>
      <w:r w:rsidRPr="00B22DB6">
        <w:rPr>
          <w:lang w:eastAsia="ru-RU"/>
        </w:rPr>
        <w:lastRenderedPageBreak/>
        <w:t>Приложение</w:t>
      </w:r>
    </w:p>
    <w:p w:rsidR="00B22DB6" w:rsidRPr="00B22DB6" w:rsidRDefault="00B22DB6" w:rsidP="00E26BAE">
      <w:pPr>
        <w:pStyle w:val="a8"/>
        <w:jc w:val="right"/>
        <w:rPr>
          <w:lang w:eastAsia="ru-RU"/>
        </w:rPr>
      </w:pPr>
      <w:r w:rsidRPr="00B22DB6">
        <w:rPr>
          <w:lang w:eastAsia="ru-RU"/>
        </w:rPr>
        <w:t>к постановлению главы администрации</w:t>
      </w:r>
    </w:p>
    <w:p w:rsidR="00B22DB6" w:rsidRPr="00B22DB6" w:rsidRDefault="00E26BAE" w:rsidP="00E26BAE">
      <w:pPr>
        <w:pStyle w:val="a8"/>
        <w:jc w:val="right"/>
        <w:rPr>
          <w:lang w:eastAsia="ru-RU"/>
        </w:rPr>
      </w:pPr>
      <w:r>
        <w:rPr>
          <w:lang w:eastAsia="ru-RU"/>
        </w:rPr>
        <w:t>Касумкент</w:t>
      </w:r>
      <w:r w:rsidR="00B22DB6" w:rsidRPr="00B22DB6">
        <w:rPr>
          <w:lang w:eastAsia="ru-RU"/>
        </w:rPr>
        <w:t>ского сельского поселения</w:t>
      </w:r>
    </w:p>
    <w:p w:rsidR="00B22DB6" w:rsidRPr="00B22DB6" w:rsidRDefault="00E26BAE" w:rsidP="00E26BAE">
      <w:pPr>
        <w:pStyle w:val="a8"/>
        <w:jc w:val="right"/>
        <w:rPr>
          <w:lang w:eastAsia="ru-RU"/>
        </w:rPr>
      </w:pPr>
      <w:r>
        <w:rPr>
          <w:lang w:eastAsia="ru-RU"/>
        </w:rPr>
        <w:t>№ --   от --.--.  2016</w:t>
      </w:r>
      <w:r w:rsidR="00B22DB6" w:rsidRPr="00B22DB6">
        <w:rPr>
          <w:lang w:eastAsia="ru-RU"/>
        </w:rPr>
        <w:t xml:space="preserve"> года</w:t>
      </w:r>
    </w:p>
    <w:p w:rsidR="00E26BAE" w:rsidRDefault="00E26BAE" w:rsidP="00B22DB6">
      <w:pPr>
        <w:shd w:val="clear" w:color="auto" w:fill="FFFFFF"/>
        <w:spacing w:after="0" w:line="432" w:lineRule="atLeast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22DB6" w:rsidRPr="009B5641" w:rsidRDefault="00B22DB6" w:rsidP="00EF051C">
      <w:pPr>
        <w:pStyle w:val="a8"/>
        <w:jc w:val="center"/>
        <w:rPr>
          <w:sz w:val="28"/>
          <w:lang w:eastAsia="ru-RU"/>
        </w:rPr>
      </w:pPr>
      <w:r w:rsidRPr="009B5641">
        <w:rPr>
          <w:sz w:val="28"/>
          <w:bdr w:val="none" w:sz="0" w:space="0" w:color="auto" w:frame="1"/>
          <w:lang w:eastAsia="ru-RU"/>
        </w:rPr>
        <w:t>АДМИНИСТРАТИВНЫЙ РЕГЛАМЕНТ</w:t>
      </w:r>
    </w:p>
    <w:p w:rsidR="00B22DB6" w:rsidRPr="009B5641" w:rsidRDefault="00E26BAE" w:rsidP="00EF051C">
      <w:pPr>
        <w:pStyle w:val="a8"/>
        <w:jc w:val="center"/>
        <w:rPr>
          <w:sz w:val="28"/>
          <w:lang w:eastAsia="ru-RU"/>
        </w:rPr>
      </w:pPr>
      <w:r w:rsidRPr="009B5641">
        <w:rPr>
          <w:sz w:val="28"/>
          <w:bdr w:val="none" w:sz="0" w:space="0" w:color="auto" w:frame="1"/>
          <w:lang w:eastAsia="ru-RU"/>
        </w:rPr>
        <w:t>администрации Касумкент</w:t>
      </w:r>
      <w:r w:rsidR="00B22DB6" w:rsidRPr="009B5641">
        <w:rPr>
          <w:sz w:val="28"/>
          <w:bdr w:val="none" w:sz="0" w:space="0" w:color="auto" w:frame="1"/>
          <w:lang w:eastAsia="ru-RU"/>
        </w:rPr>
        <w:t>ского сельского поселения</w:t>
      </w:r>
    </w:p>
    <w:p w:rsidR="00B22DB6" w:rsidRPr="009B5641" w:rsidRDefault="00B22DB6" w:rsidP="00EF051C">
      <w:pPr>
        <w:pStyle w:val="a8"/>
        <w:jc w:val="center"/>
        <w:rPr>
          <w:sz w:val="28"/>
          <w:lang w:eastAsia="ru-RU"/>
        </w:rPr>
      </w:pPr>
      <w:r w:rsidRPr="009B5641">
        <w:rPr>
          <w:sz w:val="28"/>
          <w:bdr w:val="none" w:sz="0" w:space="0" w:color="auto" w:frame="1"/>
          <w:lang w:eastAsia="ru-RU"/>
        </w:rPr>
        <w:t>по оказанию муниципальной услуги</w:t>
      </w:r>
    </w:p>
    <w:p w:rsidR="00B22DB6" w:rsidRPr="009B5641" w:rsidRDefault="00E26BAE" w:rsidP="00EF051C">
      <w:pPr>
        <w:pStyle w:val="a8"/>
        <w:jc w:val="center"/>
        <w:rPr>
          <w:sz w:val="28"/>
          <w:lang w:eastAsia="ru-RU"/>
        </w:rPr>
      </w:pPr>
      <w:r w:rsidRPr="009B5641">
        <w:rPr>
          <w:sz w:val="28"/>
          <w:lang w:eastAsia="ru-RU"/>
        </w:rPr>
        <w:t>«Присвоение адресов и нумерация объектов недвижимости расположенных  на территории Касумкентского сельского поселения»</w:t>
      </w:r>
    </w:p>
    <w:p w:rsidR="00B22DB6" w:rsidRPr="00B22DB6" w:rsidRDefault="00B22DB6" w:rsidP="00EF051C">
      <w:pPr>
        <w:shd w:val="clear" w:color="auto" w:fill="FFFFFF"/>
        <w:spacing w:after="0" w:line="432" w:lineRule="atLeast"/>
        <w:jc w:val="center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I. Общие положения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1. Настоящий административный регламент (далее – Регламент) по оказанию муниципальной услуги разработан в целях повышения качества предоставления и доступности муниципальной услуги, создания комфортных условий получателей муниципальной услуги и определяет сроки и последовательность действий (административных про</w:t>
      </w:r>
      <w:r w:rsidR="001D5A75" w:rsidRPr="001D5A75">
        <w:rPr>
          <w:sz w:val="28"/>
          <w:szCs w:val="28"/>
          <w:lang w:eastAsia="ru-RU"/>
        </w:rPr>
        <w:t>цедур) администрации Касумкент</w:t>
      </w:r>
      <w:r w:rsidRPr="001D5A75">
        <w:rPr>
          <w:sz w:val="28"/>
          <w:szCs w:val="28"/>
          <w:lang w:eastAsia="ru-RU"/>
        </w:rPr>
        <w:t>ского сельского поселения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2. Муниципальная услуга оказывается специа</w:t>
      </w:r>
      <w:r w:rsidR="001D5A75" w:rsidRPr="001D5A75">
        <w:rPr>
          <w:sz w:val="28"/>
          <w:szCs w:val="28"/>
          <w:lang w:eastAsia="ru-RU"/>
        </w:rPr>
        <w:t>листом администрации Касумкент</w:t>
      </w:r>
      <w:r w:rsidRPr="001D5A75">
        <w:rPr>
          <w:sz w:val="28"/>
          <w:szCs w:val="28"/>
          <w:lang w:eastAsia="ru-RU"/>
        </w:rPr>
        <w:t>ского поселения.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 xml:space="preserve">3. Предоставление муниципальной услуги по присвоению адресов и нумерации объектов недвижимости подготовке осуществляется в соответствии </w:t>
      </w:r>
      <w:proofErr w:type="gramStart"/>
      <w:r w:rsidRPr="001D5A75">
        <w:rPr>
          <w:sz w:val="28"/>
          <w:szCs w:val="28"/>
          <w:lang w:eastAsia="ru-RU"/>
        </w:rPr>
        <w:t>с</w:t>
      </w:r>
      <w:proofErr w:type="gramEnd"/>
      <w:r w:rsidRPr="001D5A75">
        <w:rPr>
          <w:sz w:val="28"/>
          <w:szCs w:val="28"/>
          <w:lang w:eastAsia="ru-RU"/>
        </w:rPr>
        <w:t>: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Федеральным Законом «Об общих принципах организации местного самоуправлен</w:t>
      </w:r>
      <w:r w:rsidR="000846BA">
        <w:rPr>
          <w:sz w:val="28"/>
          <w:szCs w:val="28"/>
          <w:lang w:eastAsia="ru-RU"/>
        </w:rPr>
        <w:t>ия в Российской Федерации» от 06.</w:t>
      </w:r>
      <w:r w:rsidRPr="001D5A75">
        <w:rPr>
          <w:sz w:val="28"/>
          <w:szCs w:val="28"/>
          <w:lang w:eastAsia="ru-RU"/>
        </w:rPr>
        <w:t>1</w:t>
      </w:r>
      <w:r w:rsidR="000846BA">
        <w:rPr>
          <w:sz w:val="28"/>
          <w:szCs w:val="28"/>
          <w:lang w:eastAsia="ru-RU"/>
        </w:rPr>
        <w:t>0</w:t>
      </w:r>
      <w:r w:rsidRPr="001D5A75">
        <w:rPr>
          <w:sz w:val="28"/>
          <w:szCs w:val="28"/>
          <w:lang w:eastAsia="ru-RU"/>
        </w:rPr>
        <w:t>.</w:t>
      </w:r>
      <w:r w:rsidR="00EB2996">
        <w:rPr>
          <w:sz w:val="28"/>
          <w:szCs w:val="28"/>
          <w:lang w:eastAsia="ru-RU"/>
        </w:rPr>
        <w:t>2003 г. ФЗ №-</w:t>
      </w:r>
      <w:r w:rsidR="000846BA">
        <w:rPr>
          <w:sz w:val="28"/>
          <w:szCs w:val="28"/>
          <w:lang w:eastAsia="ru-RU"/>
        </w:rPr>
        <w:t>131</w:t>
      </w:r>
      <w:r w:rsidR="00EB2996">
        <w:rPr>
          <w:sz w:val="28"/>
          <w:szCs w:val="28"/>
          <w:lang w:eastAsia="ru-RU"/>
        </w:rPr>
        <w:t>.</w:t>
      </w:r>
    </w:p>
    <w:p w:rsidR="00B22DB6" w:rsidRPr="001D5A75" w:rsidRDefault="001D5A75" w:rsidP="00FA3411">
      <w:pPr>
        <w:pStyle w:val="a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Уставом Касумкент</w:t>
      </w:r>
      <w:r w:rsidR="00B22DB6" w:rsidRPr="001D5A75">
        <w:rPr>
          <w:sz w:val="28"/>
          <w:szCs w:val="28"/>
          <w:lang w:eastAsia="ru-RU"/>
        </w:rPr>
        <w:t>ского сельского поселения.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4. Результатом предоставления муниципальной услуги являются: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выдача получателю муниципальной услуги постановления о присвоении почтового адреса;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выдача получателю муниципальной услуги постановления об утверждении описания объекта;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отказ в выдаче с указанием причин.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5. Получателями муниципальной услуги (далее – Заявитель), имеющими намерение получить постановление вновь построенному объекту, подтвердить имеющийся почтовый адрес, получить новый взамен ранее выданного почтового адреса, выступают: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 </w:t>
      </w:r>
      <w:hyperlink r:id="rId10" w:tooltip="Индивидуальное предпринимательство" w:history="1">
        <w:r w:rsidRPr="001D5A75">
          <w:rPr>
            <w:color w:val="743399"/>
            <w:sz w:val="28"/>
            <w:szCs w:val="28"/>
            <w:lang w:eastAsia="ru-RU"/>
          </w:rPr>
          <w:t>индивидуальные предприниматели</w:t>
        </w:r>
      </w:hyperlink>
      <w:r w:rsidRPr="001D5A75">
        <w:rPr>
          <w:sz w:val="28"/>
          <w:szCs w:val="28"/>
          <w:lang w:eastAsia="ru-RU"/>
        </w:rPr>
        <w:t>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физические лица;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юридические лица (организации всех форм собственности)</w:t>
      </w:r>
      <w:proofErr w:type="gramStart"/>
      <w:r w:rsidRPr="001D5A75">
        <w:rPr>
          <w:sz w:val="28"/>
          <w:szCs w:val="28"/>
          <w:lang w:eastAsia="ru-RU"/>
        </w:rPr>
        <w:t xml:space="preserve"> .</w:t>
      </w:r>
      <w:proofErr w:type="gramEnd"/>
    </w:p>
    <w:p w:rsidR="00B22DB6" w:rsidRPr="001D5A75" w:rsidRDefault="00B22DB6" w:rsidP="00EF051C">
      <w:pPr>
        <w:pStyle w:val="a8"/>
        <w:jc w:val="center"/>
        <w:rPr>
          <w:sz w:val="28"/>
          <w:szCs w:val="28"/>
          <w:lang w:eastAsia="ru-RU"/>
        </w:rPr>
      </w:pPr>
      <w:r w:rsidRPr="001D5A75">
        <w:rPr>
          <w:b/>
          <w:bCs/>
          <w:sz w:val="28"/>
          <w:szCs w:val="28"/>
          <w:bdr w:val="none" w:sz="0" w:space="0" w:color="auto" w:frame="1"/>
          <w:lang w:eastAsia="ru-RU"/>
        </w:rPr>
        <w:t>2. Требования к порядку предоставления муниципальной услуги</w:t>
      </w:r>
    </w:p>
    <w:p w:rsidR="00B22DB6" w:rsidRPr="001D5A75" w:rsidRDefault="00B22DB6" w:rsidP="00EF051C">
      <w:pPr>
        <w:pStyle w:val="a8"/>
        <w:jc w:val="center"/>
        <w:rPr>
          <w:sz w:val="28"/>
          <w:szCs w:val="28"/>
          <w:lang w:eastAsia="ru-RU"/>
        </w:rPr>
      </w:pPr>
      <w:r w:rsidRPr="001D5A75">
        <w:rPr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1. Порядок информирования о правилах предоставления муниципальной услуги.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lastRenderedPageBreak/>
        <w:t>1.1. Информирование о предоставлении муниципальной услуги осуществляется: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– непосредственно у специ</w:t>
      </w:r>
      <w:r w:rsidR="001D5A75">
        <w:rPr>
          <w:sz w:val="28"/>
          <w:szCs w:val="28"/>
          <w:lang w:eastAsia="ru-RU"/>
        </w:rPr>
        <w:t>алиста администрации Касумкент</w:t>
      </w:r>
      <w:r w:rsidRPr="001D5A75">
        <w:rPr>
          <w:sz w:val="28"/>
          <w:szCs w:val="28"/>
          <w:lang w:eastAsia="ru-RU"/>
        </w:rPr>
        <w:t>ского сельского поселения;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 xml:space="preserve">– на информационных стендах </w:t>
      </w:r>
      <w:r w:rsidR="001D5A75">
        <w:rPr>
          <w:sz w:val="28"/>
          <w:szCs w:val="28"/>
          <w:lang w:eastAsia="ru-RU"/>
        </w:rPr>
        <w:t>здания администрации Касумкент</w:t>
      </w:r>
      <w:r w:rsidRPr="001D5A75">
        <w:rPr>
          <w:sz w:val="28"/>
          <w:szCs w:val="28"/>
          <w:lang w:eastAsia="ru-RU"/>
        </w:rPr>
        <w:t>ского сельского поселения;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– с использованием средств телефонной связи, электронной почты, или иным способом, позволяющим осуществлять информирование;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– посредством размещения соответствующей информации в информационно-телекоммуникационных сетях (</w:t>
      </w:r>
      <w:hyperlink r:id="rId11" w:tooltip="Средства массовой информации" w:history="1">
        <w:r w:rsidRPr="001D5A75">
          <w:rPr>
            <w:color w:val="743399"/>
            <w:sz w:val="28"/>
            <w:szCs w:val="28"/>
            <w:lang w:eastAsia="ru-RU"/>
          </w:rPr>
          <w:t>средствах массовой информации</w:t>
        </w:r>
      </w:hyperlink>
      <w:r w:rsidRPr="001D5A75">
        <w:rPr>
          <w:sz w:val="28"/>
          <w:szCs w:val="28"/>
          <w:lang w:eastAsia="ru-RU"/>
        </w:rPr>
        <w:t>, сети Интернет).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1.2 Контактная информация: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– местополо</w:t>
      </w:r>
      <w:r w:rsidR="001D5A75">
        <w:rPr>
          <w:sz w:val="28"/>
          <w:szCs w:val="28"/>
          <w:lang w:eastAsia="ru-RU"/>
        </w:rPr>
        <w:t xml:space="preserve">жение администрации </w:t>
      </w:r>
      <w:proofErr w:type="spellStart"/>
      <w:r w:rsidR="001D5A75">
        <w:rPr>
          <w:sz w:val="28"/>
          <w:szCs w:val="28"/>
          <w:lang w:eastAsia="ru-RU"/>
        </w:rPr>
        <w:t>Касумкенткого</w:t>
      </w:r>
      <w:proofErr w:type="spellEnd"/>
      <w:r w:rsidR="001D5A75">
        <w:rPr>
          <w:sz w:val="28"/>
          <w:szCs w:val="28"/>
          <w:lang w:eastAsia="ru-RU"/>
        </w:rPr>
        <w:t xml:space="preserve"> сельского поселения: Республика Дагестан</w:t>
      </w:r>
      <w:r w:rsidR="00A85E59">
        <w:rPr>
          <w:sz w:val="28"/>
          <w:szCs w:val="28"/>
          <w:lang w:eastAsia="ru-RU"/>
        </w:rPr>
        <w:t>, МР «Сулейма</w:t>
      </w:r>
      <w:proofErr w:type="gramStart"/>
      <w:r w:rsidR="00A85E59">
        <w:rPr>
          <w:sz w:val="28"/>
          <w:szCs w:val="28"/>
          <w:lang w:eastAsia="ru-RU"/>
        </w:rPr>
        <w:t>н-</w:t>
      </w:r>
      <w:proofErr w:type="gramEnd"/>
      <w:r w:rsidR="00A85E59">
        <w:rPr>
          <w:sz w:val="28"/>
          <w:szCs w:val="28"/>
          <w:lang w:eastAsia="ru-RU"/>
        </w:rPr>
        <w:t xml:space="preserve"> Стальский </w:t>
      </w:r>
      <w:r w:rsidRPr="001D5A75">
        <w:rPr>
          <w:sz w:val="28"/>
          <w:szCs w:val="28"/>
          <w:lang w:eastAsia="ru-RU"/>
        </w:rPr>
        <w:t>район</w:t>
      </w:r>
      <w:r w:rsidR="00A85E59">
        <w:rPr>
          <w:sz w:val="28"/>
          <w:szCs w:val="28"/>
          <w:lang w:eastAsia="ru-RU"/>
        </w:rPr>
        <w:t>», с. Касумкент, пер. М. Стальского. 4.</w:t>
      </w:r>
    </w:p>
    <w:p w:rsidR="009404F1" w:rsidRDefault="00B22DB6" w:rsidP="00FA3411">
      <w:pPr>
        <w:pStyle w:val="a8"/>
        <w:jc w:val="both"/>
      </w:pPr>
      <w:r w:rsidRPr="001D5A75">
        <w:rPr>
          <w:sz w:val="28"/>
          <w:szCs w:val="28"/>
          <w:lang w:eastAsia="ru-RU"/>
        </w:rPr>
        <w:t>– адрес электронной почты -</w:t>
      </w:r>
      <w:hyperlink r:id="rId12" w:history="1">
        <w:r w:rsidR="009404F1">
          <w:rPr>
            <w:rStyle w:val="a4"/>
            <w:rFonts w:ascii="Tahoma" w:hAnsi="Tahoma" w:cs="Tahoma"/>
            <w:sz w:val="17"/>
            <w:szCs w:val="17"/>
            <w:shd w:val="clear" w:color="auto" w:fill="EBEBEB"/>
          </w:rPr>
          <w:t>selsovetkas@mail.ru</w:t>
        </w:r>
      </w:hyperlink>
    </w:p>
    <w:p w:rsidR="00B22DB6" w:rsidRPr="009404F1" w:rsidRDefault="00B22DB6" w:rsidP="00FA3411">
      <w:pPr>
        <w:pStyle w:val="a8"/>
        <w:jc w:val="both"/>
      </w:pPr>
      <w:r w:rsidRPr="001D5A75">
        <w:rPr>
          <w:sz w:val="28"/>
          <w:szCs w:val="28"/>
          <w:lang w:eastAsia="ru-RU"/>
        </w:rPr>
        <w:t>– контактные телефоны: 8 (</w:t>
      </w:r>
      <w:r w:rsidR="009404F1">
        <w:rPr>
          <w:sz w:val="28"/>
          <w:szCs w:val="28"/>
          <w:lang w:eastAsia="ru-RU"/>
        </w:rPr>
        <w:t>236) 3-41-73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– график работы администрации:</w:t>
      </w:r>
    </w:p>
    <w:tbl>
      <w:tblPr>
        <w:tblW w:w="0" w:type="auto"/>
        <w:tblInd w:w="-4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37"/>
        <w:gridCol w:w="5779"/>
      </w:tblGrid>
      <w:tr w:rsidR="00B22DB6" w:rsidRPr="001D5A75" w:rsidTr="00B22DB6">
        <w:tc>
          <w:tcPr>
            <w:tcW w:w="37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auto"/>
            <w:vAlign w:val="bottom"/>
            <w:hideMark/>
          </w:tcPr>
          <w:p w:rsidR="00B22DB6" w:rsidRPr="001D5A75" w:rsidRDefault="00B22DB6" w:rsidP="00FA3411">
            <w:pPr>
              <w:pStyle w:val="a8"/>
              <w:jc w:val="both"/>
              <w:rPr>
                <w:sz w:val="28"/>
                <w:szCs w:val="28"/>
                <w:lang w:eastAsia="ru-RU"/>
              </w:rPr>
            </w:pPr>
            <w:r w:rsidRPr="001D5A75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Дни недели</w:t>
            </w:r>
          </w:p>
        </w:tc>
        <w:tc>
          <w:tcPr>
            <w:tcW w:w="59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bottom"/>
            <w:hideMark/>
          </w:tcPr>
          <w:p w:rsidR="00B22DB6" w:rsidRPr="001D5A75" w:rsidRDefault="00B22DB6" w:rsidP="00FA3411">
            <w:pPr>
              <w:pStyle w:val="a8"/>
              <w:jc w:val="both"/>
              <w:rPr>
                <w:sz w:val="28"/>
                <w:szCs w:val="28"/>
                <w:lang w:eastAsia="ru-RU"/>
              </w:rPr>
            </w:pPr>
            <w:r w:rsidRPr="001D5A75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Периоды и часы работы </w:t>
            </w:r>
          </w:p>
        </w:tc>
      </w:tr>
      <w:tr w:rsidR="00B22DB6" w:rsidRPr="001D5A75" w:rsidTr="00B22DB6">
        <w:tc>
          <w:tcPr>
            <w:tcW w:w="3705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auto"/>
            <w:vAlign w:val="bottom"/>
            <w:hideMark/>
          </w:tcPr>
          <w:p w:rsidR="00B22DB6" w:rsidRPr="001D5A75" w:rsidRDefault="00B22DB6" w:rsidP="00FA3411">
            <w:pPr>
              <w:pStyle w:val="a8"/>
              <w:jc w:val="both"/>
              <w:rPr>
                <w:sz w:val="28"/>
                <w:szCs w:val="28"/>
                <w:lang w:eastAsia="ru-RU"/>
              </w:rPr>
            </w:pPr>
            <w:r w:rsidRPr="001D5A75">
              <w:rPr>
                <w:sz w:val="28"/>
                <w:szCs w:val="28"/>
                <w:lang w:eastAsia="ru-RU"/>
              </w:rPr>
              <w:t>Понедельник - пятница</w:t>
            </w:r>
          </w:p>
        </w:tc>
        <w:tc>
          <w:tcPr>
            <w:tcW w:w="5931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bottom"/>
            <w:hideMark/>
          </w:tcPr>
          <w:p w:rsidR="00A85E59" w:rsidRDefault="00B22DB6" w:rsidP="00FA3411">
            <w:pPr>
              <w:pStyle w:val="a8"/>
              <w:jc w:val="both"/>
              <w:rPr>
                <w:sz w:val="28"/>
                <w:szCs w:val="28"/>
                <w:lang w:eastAsia="ru-RU"/>
              </w:rPr>
            </w:pPr>
            <w:r w:rsidRPr="001D5A75">
              <w:rPr>
                <w:sz w:val="28"/>
                <w:szCs w:val="28"/>
                <w:lang w:eastAsia="ru-RU"/>
              </w:rPr>
              <w:t> 8-00 до 17-00, обед 12-00 до 13-00</w:t>
            </w:r>
            <w:r w:rsidR="00A85E59">
              <w:rPr>
                <w:sz w:val="28"/>
                <w:szCs w:val="28"/>
                <w:lang w:eastAsia="ru-RU"/>
              </w:rPr>
              <w:t>,</w:t>
            </w:r>
            <w:r w:rsidRPr="001D5A75">
              <w:rPr>
                <w:sz w:val="28"/>
                <w:szCs w:val="28"/>
                <w:lang w:eastAsia="ru-RU"/>
              </w:rPr>
              <w:t xml:space="preserve"> </w:t>
            </w:r>
          </w:p>
          <w:p w:rsidR="00B22DB6" w:rsidRPr="001D5A75" w:rsidRDefault="00B22DB6" w:rsidP="00FA3411">
            <w:pPr>
              <w:pStyle w:val="a8"/>
              <w:jc w:val="both"/>
              <w:rPr>
                <w:sz w:val="28"/>
                <w:szCs w:val="28"/>
                <w:lang w:eastAsia="ru-RU"/>
              </w:rPr>
            </w:pPr>
            <w:r w:rsidRPr="001D5A75">
              <w:rPr>
                <w:sz w:val="28"/>
                <w:szCs w:val="28"/>
                <w:lang w:eastAsia="ru-RU"/>
              </w:rPr>
              <w:t>приемный день</w:t>
            </w:r>
          </w:p>
        </w:tc>
      </w:tr>
      <w:tr w:rsidR="00B22DB6" w:rsidRPr="001D5A75" w:rsidTr="00B22DB6">
        <w:tc>
          <w:tcPr>
            <w:tcW w:w="3705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auto"/>
            <w:vAlign w:val="bottom"/>
            <w:hideMark/>
          </w:tcPr>
          <w:p w:rsidR="00B22DB6" w:rsidRPr="001D5A75" w:rsidRDefault="00B22DB6" w:rsidP="00FA3411">
            <w:pPr>
              <w:pStyle w:val="a8"/>
              <w:jc w:val="both"/>
              <w:rPr>
                <w:sz w:val="28"/>
                <w:szCs w:val="28"/>
                <w:lang w:eastAsia="ru-RU"/>
              </w:rPr>
            </w:pPr>
            <w:r w:rsidRPr="001D5A75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931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bottom"/>
            <w:hideMark/>
          </w:tcPr>
          <w:p w:rsidR="00A85E59" w:rsidRDefault="00B22DB6" w:rsidP="00FA3411">
            <w:pPr>
              <w:pStyle w:val="a8"/>
              <w:jc w:val="both"/>
              <w:rPr>
                <w:sz w:val="28"/>
                <w:szCs w:val="28"/>
                <w:lang w:eastAsia="ru-RU"/>
              </w:rPr>
            </w:pPr>
            <w:r w:rsidRPr="001D5A75">
              <w:rPr>
                <w:sz w:val="28"/>
                <w:szCs w:val="28"/>
                <w:lang w:eastAsia="ru-RU"/>
              </w:rPr>
              <w:t xml:space="preserve">8-00 до 17-00, обед 12-00 до 13-00 </w:t>
            </w:r>
          </w:p>
          <w:p w:rsidR="00B22DB6" w:rsidRPr="001D5A75" w:rsidRDefault="00B22DB6" w:rsidP="00FA3411">
            <w:pPr>
              <w:pStyle w:val="a8"/>
              <w:jc w:val="both"/>
              <w:rPr>
                <w:sz w:val="28"/>
                <w:szCs w:val="28"/>
                <w:lang w:eastAsia="ru-RU"/>
              </w:rPr>
            </w:pPr>
            <w:r w:rsidRPr="001D5A75">
              <w:rPr>
                <w:sz w:val="28"/>
                <w:szCs w:val="28"/>
                <w:lang w:eastAsia="ru-RU"/>
              </w:rPr>
              <w:t>не приемный день</w:t>
            </w:r>
          </w:p>
        </w:tc>
      </w:tr>
      <w:tr w:rsidR="00B22DB6" w:rsidRPr="001D5A75" w:rsidTr="00B22DB6">
        <w:tc>
          <w:tcPr>
            <w:tcW w:w="3705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auto"/>
            <w:vAlign w:val="bottom"/>
            <w:hideMark/>
          </w:tcPr>
          <w:p w:rsidR="00B22DB6" w:rsidRPr="001D5A75" w:rsidRDefault="00B22DB6" w:rsidP="00FA3411">
            <w:pPr>
              <w:pStyle w:val="a8"/>
              <w:jc w:val="both"/>
              <w:rPr>
                <w:sz w:val="28"/>
                <w:szCs w:val="28"/>
                <w:lang w:eastAsia="ru-RU"/>
              </w:rPr>
            </w:pPr>
            <w:r w:rsidRPr="001D5A75">
              <w:rPr>
                <w:sz w:val="28"/>
                <w:szCs w:val="28"/>
                <w:lang w:eastAsia="ru-RU"/>
              </w:rPr>
              <w:t>Суббота, воскресенье, праздничные дни</w:t>
            </w:r>
          </w:p>
        </w:tc>
        <w:tc>
          <w:tcPr>
            <w:tcW w:w="5931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bottom"/>
            <w:hideMark/>
          </w:tcPr>
          <w:p w:rsidR="00B22DB6" w:rsidRPr="001D5A75" w:rsidRDefault="00B22DB6" w:rsidP="00FA3411">
            <w:pPr>
              <w:pStyle w:val="a8"/>
              <w:jc w:val="both"/>
              <w:rPr>
                <w:sz w:val="28"/>
                <w:szCs w:val="28"/>
                <w:lang w:eastAsia="ru-RU"/>
              </w:rPr>
            </w:pPr>
            <w:r w:rsidRPr="001D5A75">
              <w:rPr>
                <w:sz w:val="28"/>
                <w:szCs w:val="28"/>
                <w:lang w:eastAsia="ru-RU"/>
              </w:rPr>
              <w:t> Выходные дни</w:t>
            </w:r>
          </w:p>
        </w:tc>
      </w:tr>
    </w:tbl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Приём документов осуществля</w:t>
      </w:r>
      <w:r w:rsidR="00B5258E">
        <w:rPr>
          <w:sz w:val="28"/>
          <w:szCs w:val="28"/>
          <w:lang w:eastAsia="ru-RU"/>
        </w:rPr>
        <w:t>ется в администрации Касумкент</w:t>
      </w:r>
      <w:r w:rsidRPr="001D5A75">
        <w:rPr>
          <w:sz w:val="28"/>
          <w:szCs w:val="28"/>
          <w:lang w:eastAsia="ru-RU"/>
        </w:rPr>
        <w:t>ского сельского поселения.</w:t>
      </w:r>
    </w:p>
    <w:p w:rsidR="00B22DB6" w:rsidRPr="001D5A75" w:rsidRDefault="00F93D81" w:rsidP="00FA3411">
      <w:pPr>
        <w:pStyle w:val="a8"/>
        <w:jc w:val="both"/>
        <w:rPr>
          <w:sz w:val="28"/>
          <w:szCs w:val="28"/>
          <w:lang w:eastAsia="ru-RU"/>
        </w:rPr>
      </w:pPr>
      <w:hyperlink r:id="rId13" w:tooltip="Помочь, подсказать" w:history="1">
        <w:r w:rsidR="00B22DB6" w:rsidRPr="001D5A75">
          <w:rPr>
            <w:rFonts w:ascii="Arial" w:hAnsi="Arial" w:cs="Arial"/>
            <w:b/>
            <w:bCs/>
            <w:color w:val="FFFFFF"/>
            <w:sz w:val="28"/>
            <w:szCs w:val="28"/>
            <w:lang w:eastAsia="ru-RU"/>
          </w:rPr>
          <w:t>Ответить. Отозваться. Посоветовать.</w:t>
        </w:r>
      </w:hyperlink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Информация о порядке и процедуре предоставления муниципальной услуги предоставляется бесплатно.</w:t>
      </w:r>
    </w:p>
    <w:p w:rsidR="00B22DB6" w:rsidRPr="001D5A75" w:rsidRDefault="00B22DB6" w:rsidP="00EF051C">
      <w:pPr>
        <w:pStyle w:val="a8"/>
        <w:jc w:val="center"/>
        <w:rPr>
          <w:sz w:val="28"/>
          <w:szCs w:val="28"/>
          <w:lang w:eastAsia="ru-RU"/>
        </w:rPr>
      </w:pPr>
      <w:r w:rsidRPr="001D5A75">
        <w:rPr>
          <w:b/>
          <w:bCs/>
          <w:sz w:val="28"/>
          <w:szCs w:val="28"/>
          <w:bdr w:val="none" w:sz="0" w:space="0" w:color="auto" w:frame="1"/>
          <w:lang w:eastAsia="ru-RU"/>
        </w:rPr>
        <w:t>3. Сроки предоставления муниципальной услуги.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Общий срок предоставления муниципальной услуги не должен превышать тридцати дней с момента регистрации заявления (с приложением всех необходимых документов) в журнале входящей докуме</w:t>
      </w:r>
      <w:r w:rsidR="00B5258E">
        <w:rPr>
          <w:sz w:val="28"/>
          <w:szCs w:val="28"/>
          <w:lang w:eastAsia="ru-RU"/>
        </w:rPr>
        <w:t>нтации администрации Касумкент</w:t>
      </w:r>
      <w:r w:rsidRPr="001D5A75">
        <w:rPr>
          <w:sz w:val="28"/>
          <w:szCs w:val="28"/>
          <w:lang w:eastAsia="ru-RU"/>
        </w:rPr>
        <w:t>ского сельского поселения.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Перечень оснований для приостановления предоставления муниципальной услуги, или отказа в предоставлении муниципальной услуги: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– отсутствие документов, предусмотренных п.3.2 настоящего регламента;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– несоответствие </w:t>
      </w:r>
      <w:hyperlink r:id="rId14" w:tooltip="Объекты капитального строительства" w:history="1">
        <w:r w:rsidRPr="001D5A75">
          <w:rPr>
            <w:color w:val="743399"/>
            <w:sz w:val="28"/>
            <w:szCs w:val="28"/>
            <w:lang w:eastAsia="ru-RU"/>
          </w:rPr>
          <w:t>объекта капитального строительства</w:t>
        </w:r>
      </w:hyperlink>
      <w:r w:rsidRPr="001D5A75">
        <w:rPr>
          <w:sz w:val="28"/>
          <w:szCs w:val="28"/>
          <w:lang w:eastAsia="ru-RU"/>
        </w:rPr>
        <w:t> требованиям градостроительного плана</w:t>
      </w:r>
      <w:r w:rsidR="00B5258E">
        <w:rPr>
          <w:sz w:val="28"/>
          <w:szCs w:val="28"/>
          <w:lang w:eastAsia="ru-RU"/>
        </w:rPr>
        <w:t xml:space="preserve"> </w:t>
      </w:r>
      <w:hyperlink r:id="rId15" w:tooltip="Земельные участки" w:history="1">
        <w:r w:rsidRPr="001D5A75">
          <w:rPr>
            <w:color w:val="743399"/>
            <w:sz w:val="28"/>
            <w:szCs w:val="28"/>
            <w:lang w:eastAsia="ru-RU"/>
          </w:rPr>
          <w:t>земельного участка</w:t>
        </w:r>
      </w:hyperlink>
      <w:r w:rsidRPr="001D5A75">
        <w:rPr>
          <w:sz w:val="28"/>
          <w:szCs w:val="28"/>
          <w:lang w:eastAsia="ru-RU"/>
        </w:rPr>
        <w:t>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несоответствие объекта капитального строительства требованиям, установленным в </w:t>
      </w:r>
      <w:hyperlink r:id="rId16" w:tooltip="Решения на строительство" w:history="1">
        <w:r w:rsidRPr="001D5A75">
          <w:rPr>
            <w:color w:val="743399"/>
            <w:sz w:val="28"/>
            <w:szCs w:val="28"/>
            <w:lang w:eastAsia="ru-RU"/>
          </w:rPr>
          <w:t>разрешении на строительство</w:t>
        </w:r>
      </w:hyperlink>
      <w:r w:rsidRPr="001D5A75">
        <w:rPr>
          <w:sz w:val="28"/>
          <w:szCs w:val="28"/>
          <w:lang w:eastAsia="ru-RU"/>
        </w:rPr>
        <w:t>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lastRenderedPageBreak/>
        <w:t>несоответствие параметров построенного, реконструированного, отремонтированного объекта капитального строительства </w:t>
      </w:r>
      <w:hyperlink r:id="rId17" w:tooltip="Проектная документация" w:history="1">
        <w:r w:rsidRPr="001D5A75">
          <w:rPr>
            <w:color w:val="743399"/>
            <w:sz w:val="28"/>
            <w:szCs w:val="28"/>
            <w:lang w:eastAsia="ru-RU"/>
          </w:rPr>
          <w:t>проектной документации</w:t>
        </w:r>
      </w:hyperlink>
      <w:r w:rsidRPr="001D5A75">
        <w:rPr>
          <w:sz w:val="28"/>
          <w:szCs w:val="28"/>
          <w:lang w:eastAsia="ru-RU"/>
        </w:rPr>
        <w:t>.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Данное основание не применяется в отношении объектов индивидуального жилищного строительства.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– обращение </w:t>
      </w:r>
      <w:hyperlink r:id="rId18" w:tooltip="Застройщик" w:history="1">
        <w:r w:rsidRPr="001D5A75">
          <w:rPr>
            <w:color w:val="743399"/>
            <w:sz w:val="28"/>
            <w:szCs w:val="28"/>
            <w:lang w:eastAsia="ru-RU"/>
          </w:rPr>
          <w:t>застройщика</w:t>
        </w:r>
      </w:hyperlink>
      <w:r w:rsidRPr="001D5A75">
        <w:rPr>
          <w:sz w:val="28"/>
          <w:szCs w:val="28"/>
          <w:lang w:eastAsia="ru-RU"/>
        </w:rPr>
        <w:t> об отзыве заявления на присвоение адреса или переадресации объекта недвижимости.</w:t>
      </w:r>
    </w:p>
    <w:p w:rsidR="00B22DB6" w:rsidRPr="001D5A75" w:rsidRDefault="00B22DB6" w:rsidP="00EA237B">
      <w:pPr>
        <w:pStyle w:val="a8"/>
        <w:jc w:val="center"/>
        <w:rPr>
          <w:sz w:val="28"/>
          <w:szCs w:val="28"/>
          <w:lang w:eastAsia="ru-RU"/>
        </w:rPr>
      </w:pPr>
      <w:r w:rsidRPr="001D5A75">
        <w:rPr>
          <w:b/>
          <w:bCs/>
          <w:sz w:val="28"/>
          <w:szCs w:val="28"/>
          <w:bdr w:val="none" w:sz="0" w:space="0" w:color="auto" w:frame="1"/>
          <w:lang w:eastAsia="ru-RU"/>
        </w:rPr>
        <w:t>4. Административные процедуры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1 Предоставление муниципальной услуги включает в себя следующие административные процедуры</w:t>
      </w:r>
      <w:r w:rsidRPr="001D5A75">
        <w:rPr>
          <w:sz w:val="28"/>
          <w:szCs w:val="28"/>
          <w:lang w:eastAsia="ru-RU"/>
        </w:rPr>
        <w:t>: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1.1. Получение от застройщиков (с предъяв</w:t>
      </w:r>
      <w:r w:rsidRPr="001D5A75">
        <w:rPr>
          <w:sz w:val="28"/>
          <w:szCs w:val="28"/>
          <w:lang w:eastAsia="ru-RU"/>
        </w:rPr>
        <w:softHyphen/>
        <w:t>лением документа, удостоверяющего личность, подтверждающих ре</w:t>
      </w:r>
      <w:r w:rsidRPr="001D5A75">
        <w:rPr>
          <w:sz w:val="28"/>
          <w:szCs w:val="28"/>
          <w:lang w:eastAsia="ru-RU"/>
        </w:rPr>
        <w:softHyphen/>
        <w:t>гистрацию юр. лица), заявлений с прилагаемыми к ним документами на присвоение адресов и нумерации зданий (форма заявления – приложение № 1, № 2).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2. Перечень документов, необходимых для получения муниципальной услуги</w:t>
      </w:r>
      <w:r w:rsidRPr="001D5A75">
        <w:rPr>
          <w:sz w:val="28"/>
          <w:szCs w:val="28"/>
          <w:lang w:eastAsia="ru-RU"/>
        </w:rPr>
        <w:t>.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i/>
          <w:iCs/>
          <w:sz w:val="28"/>
          <w:szCs w:val="28"/>
          <w:u w:val="single"/>
          <w:bdr w:val="none" w:sz="0" w:space="0" w:color="auto" w:frame="1"/>
          <w:lang w:eastAsia="ru-RU"/>
        </w:rPr>
        <w:t>2.1. Для вновь созданных объектов недвижимости к заявлению прилагаются: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копия разрешения на строительство объекта и оригинал для сверки;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копия разрешения на ввод объекта в эксплуатацию в случаях, предусмотренных законодательством, и оригинал для сверки;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справка органа технической инвентаризации о сносе строений (при необходимости);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копия правоустанавливающих документов на земельный участок (постановление, </w:t>
      </w:r>
      <w:hyperlink r:id="rId19" w:tooltip="Договора аренды" w:history="1">
        <w:r w:rsidRPr="001D5A75">
          <w:rPr>
            <w:color w:val="743399"/>
            <w:sz w:val="28"/>
            <w:szCs w:val="28"/>
            <w:lang w:eastAsia="ru-RU"/>
          </w:rPr>
          <w:t>договор аренды</w:t>
        </w:r>
      </w:hyperlink>
      <w:r w:rsidRPr="001D5A75">
        <w:rPr>
          <w:sz w:val="28"/>
          <w:szCs w:val="28"/>
          <w:lang w:eastAsia="ru-RU"/>
        </w:rPr>
        <w:t>, или свидетельство о государственной регистрации </w:t>
      </w:r>
      <w:hyperlink r:id="rId20" w:tooltip="Право собственности" w:history="1">
        <w:r w:rsidRPr="001D5A75">
          <w:rPr>
            <w:color w:val="743399"/>
            <w:sz w:val="28"/>
            <w:szCs w:val="28"/>
            <w:lang w:eastAsia="ru-RU"/>
          </w:rPr>
          <w:t>права собственности</w:t>
        </w:r>
      </w:hyperlink>
      <w:r w:rsidRPr="001D5A75">
        <w:rPr>
          <w:sz w:val="28"/>
          <w:szCs w:val="28"/>
          <w:lang w:eastAsia="ru-RU"/>
        </w:rPr>
        <w:t> или иной правоустанавливающий документ), на котором расположен объект недвижимости, с приложением плана земельного участка (проект границ) или кадастрового плана (паспорта земельного участка) и оригинал для сверки;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для юридических лиц - </w:t>
      </w:r>
      <w:hyperlink r:id="rId21" w:tooltip="Документы учредительные" w:history="1">
        <w:r w:rsidRPr="001D5A75">
          <w:rPr>
            <w:color w:val="743399"/>
            <w:sz w:val="28"/>
            <w:szCs w:val="28"/>
            <w:lang w:eastAsia="ru-RU"/>
          </w:rPr>
          <w:t>учредительные документы</w:t>
        </w:r>
      </w:hyperlink>
      <w:r w:rsidRPr="001D5A75">
        <w:rPr>
          <w:sz w:val="28"/>
          <w:szCs w:val="28"/>
          <w:lang w:eastAsia="ru-RU"/>
        </w:rPr>
        <w:t> юридического лица, (копии) устава и изменений к уставу, свидетельство о государственной регистрации, документ о назначении или избрании руководителя (при необходимости полномочия руководителя подтверждаются);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для предпринимателей – свидетельство о государственной регистрации (копия);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для физических лиц – паспорт (копия);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копия решения суда о признании права собственности на самовольное строение и оригинал для сверки (при необходимости).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u w:val="single"/>
          <w:bdr w:val="none" w:sz="0" w:space="0" w:color="auto" w:frame="1"/>
          <w:lang w:eastAsia="ru-RU"/>
        </w:rPr>
        <w:t>2.2. Для вновь создаваемых объектов недвижимости (</w:t>
      </w:r>
      <w:hyperlink r:id="rId22" w:tooltip="Объекты незавершенного строительства" w:history="1">
        <w:r w:rsidRPr="001D5A75">
          <w:rPr>
            <w:color w:val="743399"/>
            <w:sz w:val="28"/>
            <w:szCs w:val="28"/>
            <w:lang w:eastAsia="ru-RU"/>
          </w:rPr>
          <w:t>объект незавершенного строительства</w:t>
        </w:r>
      </w:hyperlink>
      <w:r w:rsidRPr="001D5A75">
        <w:rPr>
          <w:sz w:val="28"/>
          <w:szCs w:val="28"/>
          <w:u w:val="single"/>
          <w:bdr w:val="none" w:sz="0" w:space="0" w:color="auto" w:frame="1"/>
          <w:lang w:eastAsia="ru-RU"/>
        </w:rPr>
        <w:t>) к заявлению прилагаются следующие документы: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копия разрешения на строительство объекта и оригинала для сверки;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lastRenderedPageBreak/>
        <w:t>- справка органа технической инвентаризации о сносе строений (при необходимости);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копия правоустанавливающих документов на земельный участок (постановление, договор аренды, или свидетельство о государственной регистрации права собственности или иной правоустанавливающий документ), на котором расположен объект недвижимости, с приложением плана земельного участка (проект границ) или кадастрового плана (паспорта земельного участка) и оригинал для сверки;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для юридических лиц - учредительные документы юридического лица, (копии) устава и изменений к уставу, свидетельство о государственной регистрации, документ о назначении или избрании руководителя (при необходимости полномочия руководителя подтверждаются);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для предпринимателей – свидетельство о государственной регистрации (копия);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для физических лиц – паспорт (копия);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копия решения суда о признании права собственности на самовольное строение и оригинал для сверки (при необходимости).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i/>
          <w:iCs/>
          <w:sz w:val="28"/>
          <w:szCs w:val="28"/>
          <w:u w:val="single"/>
          <w:bdr w:val="none" w:sz="0" w:space="0" w:color="auto" w:frame="1"/>
          <w:lang w:eastAsia="ru-RU"/>
        </w:rPr>
        <w:t>2.3. Для переадресации существующих объектов недвижимости: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копия правоустанавливающих документов на объект недвижимости, в отношении которого ведется переадресация и оригинал для сверки;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копия технического паспорта объекта, в отношении которого ведется переадресация и оригинал для сверки;</w:t>
      </w:r>
    </w:p>
    <w:p w:rsidR="00B22DB6" w:rsidRPr="001D5A75" w:rsidRDefault="00B22DB6" w:rsidP="00FA3411">
      <w:pPr>
        <w:pStyle w:val="a8"/>
        <w:jc w:val="both"/>
        <w:rPr>
          <w:sz w:val="28"/>
          <w:szCs w:val="28"/>
          <w:lang w:eastAsia="ru-RU"/>
        </w:rPr>
      </w:pPr>
      <w:r w:rsidRPr="001D5A75">
        <w:rPr>
          <w:sz w:val="28"/>
          <w:szCs w:val="28"/>
          <w:lang w:eastAsia="ru-RU"/>
        </w:rPr>
        <w:t>- копия правоустанавливающих документов на земельный участок (постановление, договор аренды, или свидетельство о государственной регистрации права собственности или иной правоустанавливающий документ), на котором расположен объект недвижимости, с приложением плана земельного участка (проект границ) или кадастрового плана (паспорта земельного участка) и оригинал для сверки;</w:t>
      </w:r>
    </w:p>
    <w:p w:rsidR="00B22DB6" w:rsidRPr="00941363" w:rsidRDefault="00B22DB6" w:rsidP="00FA3411">
      <w:pPr>
        <w:pStyle w:val="a8"/>
        <w:jc w:val="both"/>
        <w:rPr>
          <w:sz w:val="28"/>
          <w:lang w:eastAsia="ru-RU"/>
        </w:rPr>
      </w:pPr>
      <w:r w:rsidRPr="00941363">
        <w:rPr>
          <w:sz w:val="28"/>
          <w:lang w:eastAsia="ru-RU"/>
        </w:rPr>
        <w:t>- для юридических лиц - учредительные документы юридического лица, (копии) устава и изменений к уставу, свидетельство о государственной регистрации, документ о назначении или избрании руководителя (при необходимости полномочия руководителя подтверждаются);</w:t>
      </w:r>
    </w:p>
    <w:p w:rsidR="00B22DB6" w:rsidRPr="00941363" w:rsidRDefault="00B22DB6" w:rsidP="00FA3411">
      <w:pPr>
        <w:pStyle w:val="a8"/>
        <w:jc w:val="both"/>
        <w:rPr>
          <w:sz w:val="28"/>
          <w:lang w:eastAsia="ru-RU"/>
        </w:rPr>
      </w:pPr>
      <w:r w:rsidRPr="00941363">
        <w:rPr>
          <w:sz w:val="28"/>
          <w:lang w:eastAsia="ru-RU"/>
        </w:rPr>
        <w:t>- для предпринимателей – свидетельство о государственной регистрации (копия);</w:t>
      </w:r>
    </w:p>
    <w:p w:rsidR="00B22DB6" w:rsidRPr="00941363" w:rsidRDefault="00B22DB6" w:rsidP="00FA3411">
      <w:pPr>
        <w:pStyle w:val="a8"/>
        <w:jc w:val="both"/>
        <w:rPr>
          <w:sz w:val="28"/>
          <w:lang w:eastAsia="ru-RU"/>
        </w:rPr>
      </w:pPr>
      <w:r w:rsidRPr="00941363">
        <w:rPr>
          <w:sz w:val="28"/>
          <w:lang w:eastAsia="ru-RU"/>
        </w:rPr>
        <w:t>- для физических лиц – паспорт (копия).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3. Выезд ведущего специалиста на объект недвижимости место и для составления акта обследования.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4. Подготовка акта обследования.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5. Подготовка </w:t>
      </w:r>
      <w:hyperlink r:id="rId23" w:tooltip="Проекты постановлений" w:history="1">
        <w:r w:rsidRPr="009404F1">
          <w:rPr>
            <w:color w:val="743399"/>
            <w:sz w:val="28"/>
            <w:lang w:eastAsia="ru-RU"/>
          </w:rPr>
          <w:t>проекта постановления</w:t>
        </w:r>
      </w:hyperlink>
      <w:r w:rsidRPr="009404F1">
        <w:rPr>
          <w:sz w:val="28"/>
          <w:lang w:eastAsia="ru-RU"/>
        </w:rPr>
        <w:t>: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- в случае готовности объекта капитального строительства более 80 % - проект постановления о присвоении почтового адреса;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lastRenderedPageBreak/>
        <w:t>- в случае готовности объекта капитального строительства менее 80 % - проект об утверждении описания объекта;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- в случае расположения объекта за границами населенного пункта - проект об утверждении описания объекта.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6. Передача проекта постановления в порядке делопроизводства на рассмотрение и согласование</w:t>
      </w:r>
      <w:r w:rsidR="003B6125" w:rsidRPr="009404F1">
        <w:rPr>
          <w:sz w:val="28"/>
          <w:lang w:eastAsia="ru-RU"/>
        </w:rPr>
        <w:t xml:space="preserve"> Главе администрации Касумкент</w:t>
      </w:r>
      <w:r w:rsidRPr="009404F1">
        <w:rPr>
          <w:sz w:val="28"/>
          <w:lang w:eastAsia="ru-RU"/>
        </w:rPr>
        <w:t>ского сельского поселения.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7. Отказ в выдаче разрешения на ввод объекта в эксплуатацию может быть оспорен застройщиком в судебном порядке.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8. Блок – схема предоставления муниципальной услуги представлена в приложении № 4</w:t>
      </w:r>
    </w:p>
    <w:p w:rsidR="00B22DB6" w:rsidRPr="009404F1" w:rsidRDefault="00B22DB6" w:rsidP="001B459C">
      <w:pPr>
        <w:pStyle w:val="a8"/>
        <w:jc w:val="center"/>
        <w:rPr>
          <w:sz w:val="28"/>
          <w:lang w:eastAsia="ru-RU"/>
        </w:rPr>
      </w:pPr>
      <w:r w:rsidRPr="009404F1">
        <w:rPr>
          <w:b/>
          <w:bCs/>
          <w:sz w:val="28"/>
          <w:bdr w:val="none" w:sz="0" w:space="0" w:color="auto" w:frame="1"/>
          <w:lang w:eastAsia="ru-RU"/>
        </w:rPr>
        <w:t>5. Порядок досудебного (внесудебного) обжалования действия</w:t>
      </w:r>
    </w:p>
    <w:p w:rsidR="00B22DB6" w:rsidRPr="009404F1" w:rsidRDefault="00B22DB6" w:rsidP="001B459C">
      <w:pPr>
        <w:pStyle w:val="a8"/>
        <w:jc w:val="center"/>
        <w:rPr>
          <w:sz w:val="28"/>
          <w:lang w:eastAsia="ru-RU"/>
        </w:rPr>
      </w:pPr>
      <w:r w:rsidRPr="009404F1">
        <w:rPr>
          <w:b/>
          <w:bCs/>
          <w:sz w:val="28"/>
          <w:bdr w:val="none" w:sz="0" w:space="0" w:color="auto" w:frame="1"/>
          <w:lang w:eastAsia="ru-RU"/>
        </w:rPr>
        <w:t>(бездействия) должностного лица, а также принимаемого</w:t>
      </w:r>
    </w:p>
    <w:p w:rsidR="00B22DB6" w:rsidRPr="009404F1" w:rsidRDefault="00B22DB6" w:rsidP="001B459C">
      <w:pPr>
        <w:pStyle w:val="a8"/>
        <w:jc w:val="center"/>
        <w:rPr>
          <w:sz w:val="28"/>
          <w:lang w:eastAsia="ru-RU"/>
        </w:rPr>
      </w:pPr>
      <w:r w:rsidRPr="009404F1">
        <w:rPr>
          <w:b/>
          <w:bCs/>
          <w:sz w:val="28"/>
          <w:bdr w:val="none" w:sz="0" w:space="0" w:color="auto" w:frame="1"/>
          <w:lang w:eastAsia="ru-RU"/>
        </w:rPr>
        <w:t>им решения при предоставлении им муниципальной услуги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1. Действие (бездействие) специалиста в предоставлении и решения, принятые в ходе предоставления муниципальной услуги, могут быть обжалованы застройщиком в досудебном (внесудебном) порядке.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2. Основанием для начала процедуры досудебного (внесудебного) обжалования является обращение (жалоба) (далее – жалоба) застройщика на действие (бездействие) ведущего специалиста в предоставлении и решения, принятые в ходе предоставления муниципальной услуги, которое может быть подано: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- непосредственно</w:t>
      </w:r>
      <w:r w:rsidR="003B6125" w:rsidRPr="009404F1">
        <w:rPr>
          <w:sz w:val="28"/>
          <w:lang w:eastAsia="ru-RU"/>
        </w:rPr>
        <w:t xml:space="preserve"> главе администрации Касумкент</w:t>
      </w:r>
      <w:r w:rsidRPr="009404F1">
        <w:rPr>
          <w:sz w:val="28"/>
          <w:lang w:eastAsia="ru-RU"/>
        </w:rPr>
        <w:t>ского сельского поселения устно либо письменно;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- по телефону пр</w:t>
      </w:r>
      <w:r w:rsidR="003B6125" w:rsidRPr="009404F1">
        <w:rPr>
          <w:sz w:val="28"/>
          <w:lang w:eastAsia="ru-RU"/>
        </w:rPr>
        <w:t>иемной администрации Касумке</w:t>
      </w:r>
      <w:r w:rsidR="00926582">
        <w:rPr>
          <w:sz w:val="28"/>
          <w:lang w:eastAsia="ru-RU"/>
        </w:rPr>
        <w:t>нтского сельского поселения 8(</w:t>
      </w:r>
      <w:r w:rsidR="003B6125" w:rsidRPr="009404F1">
        <w:rPr>
          <w:sz w:val="28"/>
          <w:lang w:eastAsia="ru-RU"/>
        </w:rPr>
        <w:t>236) 3-41-73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- по электронной</w:t>
      </w:r>
      <w:r w:rsidR="003B6125" w:rsidRPr="009404F1">
        <w:rPr>
          <w:sz w:val="28"/>
          <w:lang w:eastAsia="ru-RU"/>
        </w:rPr>
        <w:t xml:space="preserve"> почте администрации Касумкент</w:t>
      </w:r>
      <w:r w:rsidRPr="009404F1">
        <w:rPr>
          <w:sz w:val="28"/>
          <w:lang w:eastAsia="ru-RU"/>
        </w:rPr>
        <w:t>ского сельского поселения -</w:t>
      </w:r>
      <w:hyperlink r:id="rId24" w:history="1">
        <w:r w:rsidR="005F56CA">
          <w:rPr>
            <w:rStyle w:val="a4"/>
            <w:rFonts w:ascii="Tahoma" w:hAnsi="Tahoma" w:cs="Tahoma"/>
            <w:sz w:val="17"/>
            <w:szCs w:val="17"/>
            <w:shd w:val="clear" w:color="auto" w:fill="EBEBEB"/>
          </w:rPr>
          <w:t>selsovetkas@mail.ru</w:t>
        </w:r>
      </w:hyperlink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 xml:space="preserve">3. Жалоба может быть направлена заявителем в вышестоящий орган государственной власти </w:t>
      </w:r>
      <w:r w:rsidR="005A1F55" w:rsidRPr="009404F1">
        <w:rPr>
          <w:sz w:val="28"/>
          <w:lang w:eastAsia="ru-RU"/>
        </w:rPr>
        <w:t>– Главе республики Дагестан.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 xml:space="preserve">4. Личный прием проводится </w:t>
      </w:r>
      <w:r w:rsidR="003B6125" w:rsidRPr="009404F1">
        <w:rPr>
          <w:sz w:val="28"/>
          <w:lang w:eastAsia="ru-RU"/>
        </w:rPr>
        <w:t>главой администрации Касумкент</w:t>
      </w:r>
      <w:r w:rsidRPr="009404F1">
        <w:rPr>
          <w:sz w:val="28"/>
          <w:lang w:eastAsia="ru-RU"/>
        </w:rPr>
        <w:t>ского сельского поселения в рабочие дни с 8.00 до 16.00 часов.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5. В письменной жалобе указываются: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наименование государственного органа, в который направляется жалоба, либо фамилия, имя, отчество соответствующего должностного лица, либо должность соответствующего лица;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- фамилия, имя, отчество застройщика;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- полное наименование юридического лица;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- почтовый адрес, по которому должен быть направлен ответ;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- предмет жалобы;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- подпись застройщика и дата, печать юридического лица;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lastRenderedPageBreak/>
        <w:t xml:space="preserve">- сведения </w:t>
      </w:r>
      <w:proofErr w:type="gramStart"/>
      <w:r w:rsidRPr="009404F1">
        <w:rPr>
          <w:sz w:val="28"/>
          <w:lang w:eastAsia="ru-RU"/>
        </w:rPr>
        <w:t>о способе информирования застройщика о принятых мерах по результатам рассмотрения жалобы в случае обращения на Интернет-сайт</w:t>
      </w:r>
      <w:proofErr w:type="gramEnd"/>
      <w:r w:rsidRPr="009404F1">
        <w:rPr>
          <w:sz w:val="28"/>
          <w:lang w:eastAsia="ru-RU"/>
        </w:rPr>
        <w:t xml:space="preserve"> или по электронной почте.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6. Письменная жалоба рассматривается в течение 30 дней со дня ее регистрации.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7. Застройщик вправе при рассмотрении жалобы представлять дополнительные документы и материалы либо обращаться с просьбой об их истребовании.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 xml:space="preserve">8. </w:t>
      </w:r>
      <w:proofErr w:type="gramStart"/>
      <w:r w:rsidRPr="009404F1">
        <w:rPr>
          <w:sz w:val="28"/>
          <w:lang w:eastAsia="ru-RU"/>
        </w:rPr>
        <w:t>В случае если в письменной жалобе застройщика содержится вопрос, на который ему многократно давались письменные ответы по существу в связи с ранее направляе</w:t>
      </w:r>
      <w:r w:rsidR="00496DD3">
        <w:rPr>
          <w:sz w:val="28"/>
          <w:lang w:eastAsia="ru-RU"/>
        </w:rPr>
        <w:t>мыми в администрацию Касумкент</w:t>
      </w:r>
      <w:r w:rsidRPr="009404F1">
        <w:rPr>
          <w:sz w:val="28"/>
          <w:lang w:eastAsia="ru-RU"/>
        </w:rPr>
        <w:t>ского сельского поселения жалобами, и при этом в жалобе не приводятся новые доводы или обстоятельства,</w:t>
      </w:r>
      <w:r w:rsidR="00496DD3">
        <w:rPr>
          <w:sz w:val="28"/>
          <w:lang w:eastAsia="ru-RU"/>
        </w:rPr>
        <w:t xml:space="preserve"> глава администрации Касумкент</w:t>
      </w:r>
      <w:r w:rsidRPr="009404F1">
        <w:rPr>
          <w:sz w:val="28"/>
          <w:lang w:eastAsia="ru-RU"/>
        </w:rPr>
        <w:t>ского сельского поселения вправе принять решение о безосновательности очередного обращения с жалобой и прекращении переписки по данному вопросу</w:t>
      </w:r>
      <w:proofErr w:type="gramEnd"/>
      <w:r w:rsidRPr="009404F1">
        <w:rPr>
          <w:sz w:val="28"/>
          <w:lang w:eastAsia="ru-RU"/>
        </w:rPr>
        <w:t>. О данном решении в адрес застройщика направляется письменное уведомление.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9. Если в результате рассмотрения жалоба признана обоснованной, то принимается решение об осуществлении действий по предоставлению муниципальной услуги. При этом застройщику направляется осуществляемых в соответствии с принятым решением, в течение трех рабочих дней после принятия соответствующего решения, но не позднее 30 дней со дня регистрации жалобы.</w:t>
      </w:r>
    </w:p>
    <w:p w:rsidR="00B22DB6" w:rsidRPr="009404F1" w:rsidRDefault="00B22DB6" w:rsidP="00FA3411">
      <w:pPr>
        <w:pStyle w:val="a8"/>
        <w:jc w:val="both"/>
        <w:rPr>
          <w:sz w:val="28"/>
          <w:lang w:eastAsia="ru-RU"/>
        </w:rPr>
      </w:pPr>
      <w:r w:rsidRPr="009404F1">
        <w:rPr>
          <w:sz w:val="28"/>
          <w:lang w:eastAsia="ru-RU"/>
        </w:rPr>
        <w:t>10. Если в ходе рассмотрения жалобы признано необоснованным, застройщику направляется письменное уведомление о результате рассмотрения жалобы с указанием причин, по которым она признана необоснованной, в течение трех рабочих дней после принятия решения, но не позднее 30 дней со дня регистрации жалобы, письменное уведомление о принятом решении и действиях.</w:t>
      </w:r>
    </w:p>
    <w:p w:rsidR="00B22DB6" w:rsidRPr="007B6BB3" w:rsidRDefault="00B22DB6" w:rsidP="009605FF">
      <w:pPr>
        <w:pStyle w:val="a8"/>
        <w:jc w:val="right"/>
        <w:rPr>
          <w:lang w:eastAsia="ru-RU"/>
        </w:rPr>
      </w:pPr>
      <w:r w:rsidRPr="007B6BB3">
        <w:rPr>
          <w:lang w:eastAsia="ru-RU"/>
        </w:rPr>
        <w:t>Приложение</w:t>
      </w:r>
    </w:p>
    <w:p w:rsidR="00B22DB6" w:rsidRPr="007B6BB3" w:rsidRDefault="00B22DB6" w:rsidP="009605FF">
      <w:pPr>
        <w:pStyle w:val="a8"/>
        <w:jc w:val="right"/>
        <w:rPr>
          <w:lang w:eastAsia="ru-RU"/>
        </w:rPr>
      </w:pPr>
      <w:r w:rsidRPr="007B6BB3">
        <w:rPr>
          <w:lang w:eastAsia="ru-RU"/>
        </w:rPr>
        <w:t>к проекту административного регламента</w:t>
      </w:r>
    </w:p>
    <w:p w:rsidR="00B22DB6" w:rsidRPr="007B6BB3" w:rsidRDefault="00B22DB6" w:rsidP="009605FF">
      <w:pPr>
        <w:pStyle w:val="a8"/>
        <w:jc w:val="right"/>
        <w:rPr>
          <w:lang w:eastAsia="ru-RU"/>
        </w:rPr>
      </w:pPr>
      <w:r w:rsidRPr="007B6BB3">
        <w:rPr>
          <w:lang w:eastAsia="ru-RU"/>
        </w:rPr>
        <w:t>«Присвоение адресов и нумерация объектов недвижимости, располо</w:t>
      </w:r>
      <w:r w:rsidR="00496DD3" w:rsidRPr="007B6BB3">
        <w:rPr>
          <w:lang w:eastAsia="ru-RU"/>
        </w:rPr>
        <w:t>женных на территории Касумкент</w:t>
      </w:r>
      <w:r w:rsidRPr="007B6BB3">
        <w:rPr>
          <w:lang w:eastAsia="ru-RU"/>
        </w:rPr>
        <w:t>ского сельского поселения»</w:t>
      </w:r>
      <w:r w:rsidR="005008C0">
        <w:rPr>
          <w:lang w:eastAsia="ru-RU"/>
        </w:rPr>
        <w:t xml:space="preserve"> №-1</w:t>
      </w:r>
    </w:p>
    <w:p w:rsidR="00496DD3" w:rsidRDefault="00496DD3" w:rsidP="009605FF">
      <w:pPr>
        <w:pStyle w:val="a8"/>
        <w:jc w:val="right"/>
        <w:rPr>
          <w:sz w:val="28"/>
          <w:lang w:eastAsia="ru-RU"/>
        </w:rPr>
      </w:pPr>
    </w:p>
    <w:p w:rsidR="00B22DB6" w:rsidRPr="009404F1" w:rsidRDefault="007B6BB3" w:rsidP="00FA3411">
      <w:pPr>
        <w:pStyle w:val="a8"/>
        <w:jc w:val="both"/>
        <w:rPr>
          <w:lang w:eastAsia="ru-RU"/>
        </w:rPr>
      </w:pPr>
      <w:r>
        <w:rPr>
          <w:lang w:eastAsia="ru-RU"/>
        </w:rPr>
        <w:t xml:space="preserve">Главе </w:t>
      </w:r>
      <w:r w:rsidR="00496DD3">
        <w:rPr>
          <w:lang w:eastAsia="ru-RU"/>
        </w:rPr>
        <w:t>Касумкент</w:t>
      </w:r>
      <w:r w:rsidR="00B22DB6" w:rsidRPr="009404F1">
        <w:rPr>
          <w:lang w:eastAsia="ru-RU"/>
        </w:rPr>
        <w:t>ского сельского поселения</w:t>
      </w:r>
    </w:p>
    <w:p w:rsidR="00B22DB6" w:rsidRPr="00B22DB6" w:rsidRDefault="00B22DB6" w:rsidP="00FA3411">
      <w:pPr>
        <w:pStyle w:val="a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_________________________________________</w:t>
      </w:r>
    </w:p>
    <w:p w:rsidR="00B22DB6" w:rsidRPr="00B22DB6" w:rsidRDefault="00B22DB6" w:rsidP="00FA3411">
      <w:pPr>
        <w:pStyle w:val="a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(ФИО полностью)</w:t>
      </w:r>
    </w:p>
    <w:p w:rsidR="00B22DB6" w:rsidRPr="00B22DB6" w:rsidRDefault="00B22DB6" w:rsidP="00FA3411">
      <w:pPr>
        <w:pStyle w:val="a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_________________________________________</w:t>
      </w:r>
    </w:p>
    <w:p w:rsidR="00B22DB6" w:rsidRPr="00B22DB6" w:rsidRDefault="00B22DB6" w:rsidP="00FA3411">
      <w:pPr>
        <w:pStyle w:val="a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_________________________________________</w:t>
      </w:r>
    </w:p>
    <w:p w:rsidR="00B22DB6" w:rsidRPr="00B22DB6" w:rsidRDefault="00B22DB6" w:rsidP="00FA3411">
      <w:pPr>
        <w:pStyle w:val="a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(адрес полностью: индекс, область район, село, улица, дом)</w:t>
      </w:r>
    </w:p>
    <w:p w:rsidR="00B22DB6" w:rsidRPr="00B22DB6" w:rsidRDefault="00B22DB6" w:rsidP="00FA3411">
      <w:pPr>
        <w:pStyle w:val="a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_________________________________________</w:t>
      </w:r>
    </w:p>
    <w:p w:rsidR="00B22DB6" w:rsidRPr="00B22DB6" w:rsidRDefault="00B22DB6" w:rsidP="00FA3411">
      <w:pPr>
        <w:pStyle w:val="a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_________________________________________</w:t>
      </w:r>
    </w:p>
    <w:p w:rsidR="00B22DB6" w:rsidRPr="00B22DB6" w:rsidRDefault="00B22DB6" w:rsidP="00FA3411">
      <w:pPr>
        <w:pStyle w:val="a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_________________________________________</w:t>
      </w:r>
    </w:p>
    <w:p w:rsidR="00B22DB6" w:rsidRPr="00B22DB6" w:rsidRDefault="00B22DB6" w:rsidP="00FA3411">
      <w:pPr>
        <w:pStyle w:val="a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_________________________________________</w:t>
      </w:r>
    </w:p>
    <w:p w:rsidR="00B22DB6" w:rsidRPr="00B22DB6" w:rsidRDefault="00B22DB6" w:rsidP="00FA3411">
      <w:pPr>
        <w:pStyle w:val="a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(контактный телефон)</w:t>
      </w:r>
    </w:p>
    <w:p w:rsidR="00984CD5" w:rsidRDefault="00984CD5" w:rsidP="00FA3411">
      <w:pPr>
        <w:pStyle w:val="a8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22DB6" w:rsidRPr="00B22DB6" w:rsidRDefault="00B22DB6" w:rsidP="00B941B5">
      <w:pPr>
        <w:pStyle w:val="a8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ЗАЯВЛЕНИЕ</w:t>
      </w:r>
    </w:p>
    <w:p w:rsidR="00B22DB6" w:rsidRPr="00B22DB6" w:rsidRDefault="00B22DB6" w:rsidP="00FA3411">
      <w:pPr>
        <w:pStyle w:val="a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Прошу присвоить почтовый адрес объекту _____________________________________</w:t>
      </w:r>
    </w:p>
    <w:p w:rsidR="00B22DB6" w:rsidRPr="00B22DB6" w:rsidRDefault="00B22DB6" w:rsidP="00FA3411">
      <w:pPr>
        <w:pStyle w:val="a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B22DB6" w:rsidRPr="00B22DB6" w:rsidRDefault="00B22DB6" w:rsidP="00FA3411">
      <w:pPr>
        <w:pStyle w:val="a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расположенному на земельном участке, по адресу</w:t>
      </w:r>
      <w:proofErr w:type="gramStart"/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:</w:t>
      </w:r>
      <w:proofErr w:type="gramEnd"/>
      <w:r w:rsidR="00984CD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___________________________</w:t>
      </w: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___________________________________</w:t>
      </w:r>
    </w:p>
    <w:p w:rsidR="00B22DB6" w:rsidRPr="00B22DB6" w:rsidRDefault="00B22DB6" w:rsidP="00FA3411">
      <w:pPr>
        <w:pStyle w:val="a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Приложение:</w:t>
      </w:r>
    </w:p>
    <w:p w:rsidR="00B22DB6" w:rsidRPr="00B22DB6" w:rsidRDefault="00B22DB6" w:rsidP="00FA3411">
      <w:pPr>
        <w:pStyle w:val="a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Дата Подпись</w:t>
      </w:r>
    </w:p>
    <w:p w:rsidR="00984CD5" w:rsidRDefault="00984CD5" w:rsidP="00FA3411">
      <w:pPr>
        <w:pStyle w:val="a8"/>
        <w:jc w:val="both"/>
        <w:rPr>
          <w:sz w:val="28"/>
          <w:lang w:eastAsia="ru-RU"/>
        </w:rPr>
      </w:pPr>
    </w:p>
    <w:p w:rsidR="00B22DB6" w:rsidRPr="0093641A" w:rsidRDefault="00B22DB6" w:rsidP="00D970AE">
      <w:pPr>
        <w:pStyle w:val="a8"/>
        <w:jc w:val="right"/>
        <w:rPr>
          <w:lang w:eastAsia="ru-RU"/>
        </w:rPr>
      </w:pPr>
      <w:r w:rsidRPr="0093641A">
        <w:rPr>
          <w:lang w:eastAsia="ru-RU"/>
        </w:rPr>
        <w:t>Приложение</w:t>
      </w:r>
    </w:p>
    <w:p w:rsidR="00B22DB6" w:rsidRPr="0093641A" w:rsidRDefault="00B22DB6" w:rsidP="00D970AE">
      <w:pPr>
        <w:pStyle w:val="a8"/>
        <w:jc w:val="right"/>
        <w:rPr>
          <w:lang w:eastAsia="ru-RU"/>
        </w:rPr>
      </w:pPr>
      <w:r w:rsidRPr="0093641A">
        <w:rPr>
          <w:lang w:eastAsia="ru-RU"/>
        </w:rPr>
        <w:t>к проекту административного регламента,</w:t>
      </w:r>
    </w:p>
    <w:p w:rsidR="00B22DB6" w:rsidRPr="0093641A" w:rsidRDefault="00B22DB6" w:rsidP="00D970AE">
      <w:pPr>
        <w:pStyle w:val="a8"/>
        <w:jc w:val="right"/>
        <w:rPr>
          <w:lang w:eastAsia="ru-RU"/>
        </w:rPr>
      </w:pPr>
      <w:r w:rsidRPr="0093641A">
        <w:rPr>
          <w:lang w:eastAsia="ru-RU"/>
        </w:rPr>
        <w:t>«Присвоение адресов и нумерация объектов недвижимости, располо</w:t>
      </w:r>
      <w:r w:rsidR="00984CD5" w:rsidRPr="0093641A">
        <w:rPr>
          <w:lang w:eastAsia="ru-RU"/>
        </w:rPr>
        <w:t>женных на территории Касумкент</w:t>
      </w:r>
      <w:r w:rsidRPr="0093641A">
        <w:rPr>
          <w:lang w:eastAsia="ru-RU"/>
        </w:rPr>
        <w:t>ского сельского поселения»</w:t>
      </w:r>
      <w:r w:rsidR="005008C0">
        <w:rPr>
          <w:lang w:eastAsia="ru-RU"/>
        </w:rPr>
        <w:t xml:space="preserve"> №-2</w:t>
      </w:r>
    </w:p>
    <w:p w:rsidR="0093641A" w:rsidRDefault="0093641A" w:rsidP="00FA3411">
      <w:pPr>
        <w:pStyle w:val="a8"/>
        <w:jc w:val="both"/>
        <w:rPr>
          <w:sz w:val="28"/>
          <w:lang w:eastAsia="ru-RU"/>
        </w:rPr>
      </w:pPr>
    </w:p>
    <w:p w:rsidR="00B22DB6" w:rsidRPr="00984CD5" w:rsidRDefault="00984CD5" w:rsidP="00FA3411">
      <w:pPr>
        <w:pStyle w:val="a8"/>
        <w:jc w:val="both"/>
        <w:rPr>
          <w:sz w:val="28"/>
          <w:lang w:eastAsia="ru-RU"/>
        </w:rPr>
      </w:pPr>
      <w:r>
        <w:rPr>
          <w:sz w:val="28"/>
          <w:lang w:eastAsia="ru-RU"/>
        </w:rPr>
        <w:t>Главе администрации Касумкент</w:t>
      </w:r>
      <w:r w:rsidR="00B22DB6" w:rsidRPr="00984CD5">
        <w:rPr>
          <w:sz w:val="28"/>
          <w:lang w:eastAsia="ru-RU"/>
        </w:rPr>
        <w:t>ского сельского поселения</w:t>
      </w:r>
    </w:p>
    <w:p w:rsidR="00B22DB6" w:rsidRPr="00984CD5" w:rsidRDefault="00B22DB6" w:rsidP="00FA3411">
      <w:pPr>
        <w:pStyle w:val="a8"/>
        <w:jc w:val="both"/>
        <w:rPr>
          <w:sz w:val="28"/>
          <w:lang w:eastAsia="ru-RU"/>
        </w:rPr>
      </w:pPr>
      <w:r w:rsidRPr="00984CD5">
        <w:rPr>
          <w:sz w:val="28"/>
          <w:lang w:eastAsia="ru-RU"/>
        </w:rPr>
        <w:t>______________________________</w:t>
      </w:r>
    </w:p>
    <w:p w:rsidR="00B22DB6" w:rsidRPr="00984CD5" w:rsidRDefault="00B22DB6" w:rsidP="00FA3411">
      <w:pPr>
        <w:pStyle w:val="a8"/>
        <w:jc w:val="both"/>
        <w:rPr>
          <w:sz w:val="28"/>
          <w:lang w:eastAsia="ru-RU"/>
        </w:rPr>
      </w:pPr>
      <w:r w:rsidRPr="00984CD5">
        <w:rPr>
          <w:sz w:val="28"/>
          <w:lang w:eastAsia="ru-RU"/>
        </w:rPr>
        <w:t>(ФИО полностью)</w:t>
      </w:r>
    </w:p>
    <w:p w:rsidR="00B22DB6" w:rsidRPr="00984CD5" w:rsidRDefault="00B22DB6" w:rsidP="00FA3411">
      <w:pPr>
        <w:pStyle w:val="a8"/>
        <w:jc w:val="both"/>
        <w:rPr>
          <w:sz w:val="28"/>
          <w:lang w:eastAsia="ru-RU"/>
        </w:rPr>
      </w:pPr>
      <w:r w:rsidRPr="00984CD5">
        <w:rPr>
          <w:sz w:val="28"/>
          <w:lang w:eastAsia="ru-RU"/>
        </w:rPr>
        <w:t>______________________________</w:t>
      </w:r>
    </w:p>
    <w:p w:rsidR="00B22DB6" w:rsidRPr="00984CD5" w:rsidRDefault="0093641A" w:rsidP="00FA3411">
      <w:pPr>
        <w:pStyle w:val="a8"/>
        <w:jc w:val="both"/>
        <w:rPr>
          <w:sz w:val="28"/>
          <w:lang w:eastAsia="ru-RU"/>
        </w:rPr>
      </w:pPr>
      <w:r w:rsidRPr="00984CD5">
        <w:rPr>
          <w:sz w:val="28"/>
          <w:lang w:eastAsia="ru-RU"/>
        </w:rPr>
        <w:t xml:space="preserve"> </w:t>
      </w:r>
      <w:proofErr w:type="gramStart"/>
      <w:r w:rsidR="00B22DB6" w:rsidRPr="00984CD5">
        <w:rPr>
          <w:sz w:val="28"/>
          <w:lang w:eastAsia="ru-RU"/>
        </w:rPr>
        <w:t>(адрес полностью:</w:t>
      </w:r>
      <w:proofErr w:type="gramEnd"/>
    </w:p>
    <w:p w:rsidR="00B22DB6" w:rsidRPr="00984CD5" w:rsidRDefault="00B22DB6" w:rsidP="00FA3411">
      <w:pPr>
        <w:pStyle w:val="a8"/>
        <w:jc w:val="both"/>
        <w:rPr>
          <w:sz w:val="28"/>
          <w:lang w:eastAsia="ru-RU"/>
        </w:rPr>
      </w:pPr>
      <w:r w:rsidRPr="00984CD5">
        <w:rPr>
          <w:sz w:val="28"/>
          <w:lang w:eastAsia="ru-RU"/>
        </w:rPr>
        <w:t>______________________________</w:t>
      </w:r>
    </w:p>
    <w:p w:rsidR="00B22DB6" w:rsidRPr="00984CD5" w:rsidRDefault="00B22DB6" w:rsidP="00FA3411">
      <w:pPr>
        <w:pStyle w:val="a8"/>
        <w:jc w:val="both"/>
        <w:rPr>
          <w:sz w:val="28"/>
          <w:lang w:eastAsia="ru-RU"/>
        </w:rPr>
      </w:pPr>
      <w:r w:rsidRPr="00984CD5">
        <w:rPr>
          <w:sz w:val="28"/>
          <w:lang w:eastAsia="ru-RU"/>
        </w:rPr>
        <w:t>индекс, область район, село, улица, дом)</w:t>
      </w:r>
    </w:p>
    <w:p w:rsidR="00B22DB6" w:rsidRPr="00984CD5" w:rsidRDefault="00B22DB6" w:rsidP="00FA3411">
      <w:pPr>
        <w:pStyle w:val="a8"/>
        <w:jc w:val="both"/>
        <w:rPr>
          <w:sz w:val="28"/>
          <w:lang w:eastAsia="ru-RU"/>
        </w:rPr>
      </w:pPr>
      <w:r w:rsidRPr="00984CD5">
        <w:rPr>
          <w:sz w:val="28"/>
          <w:lang w:eastAsia="ru-RU"/>
        </w:rPr>
        <w:t>______________________________</w:t>
      </w:r>
    </w:p>
    <w:p w:rsidR="00B22DB6" w:rsidRPr="00984CD5" w:rsidRDefault="00B22DB6" w:rsidP="00FA3411">
      <w:pPr>
        <w:pStyle w:val="a8"/>
        <w:jc w:val="both"/>
        <w:rPr>
          <w:sz w:val="28"/>
          <w:lang w:eastAsia="ru-RU"/>
        </w:rPr>
      </w:pPr>
      <w:r w:rsidRPr="00984CD5">
        <w:rPr>
          <w:sz w:val="28"/>
          <w:lang w:eastAsia="ru-RU"/>
        </w:rPr>
        <w:t>______________________________</w:t>
      </w:r>
    </w:p>
    <w:p w:rsidR="00B22DB6" w:rsidRPr="00984CD5" w:rsidRDefault="0093641A" w:rsidP="00FA3411">
      <w:pPr>
        <w:pStyle w:val="a8"/>
        <w:jc w:val="both"/>
        <w:rPr>
          <w:sz w:val="28"/>
          <w:lang w:eastAsia="ru-RU"/>
        </w:rPr>
      </w:pPr>
      <w:r w:rsidRPr="00984CD5">
        <w:rPr>
          <w:sz w:val="28"/>
          <w:lang w:eastAsia="ru-RU"/>
        </w:rPr>
        <w:t xml:space="preserve"> </w:t>
      </w:r>
      <w:r w:rsidR="00B22DB6" w:rsidRPr="00984CD5">
        <w:rPr>
          <w:sz w:val="28"/>
          <w:lang w:eastAsia="ru-RU"/>
        </w:rPr>
        <w:t>(контактный телефон)</w:t>
      </w:r>
    </w:p>
    <w:p w:rsidR="0093641A" w:rsidRDefault="0093641A" w:rsidP="00FA3411">
      <w:pPr>
        <w:pStyle w:val="a8"/>
        <w:jc w:val="both"/>
        <w:rPr>
          <w:b/>
          <w:bCs/>
          <w:sz w:val="28"/>
          <w:bdr w:val="none" w:sz="0" w:space="0" w:color="auto" w:frame="1"/>
          <w:lang w:eastAsia="ru-RU"/>
        </w:rPr>
      </w:pPr>
    </w:p>
    <w:p w:rsidR="00B22DB6" w:rsidRPr="00984CD5" w:rsidRDefault="00B22DB6" w:rsidP="00B941B5">
      <w:pPr>
        <w:pStyle w:val="a8"/>
        <w:jc w:val="center"/>
        <w:rPr>
          <w:sz w:val="28"/>
          <w:lang w:eastAsia="ru-RU"/>
        </w:rPr>
      </w:pPr>
      <w:r w:rsidRPr="00984CD5">
        <w:rPr>
          <w:b/>
          <w:bCs/>
          <w:sz w:val="28"/>
          <w:bdr w:val="none" w:sz="0" w:space="0" w:color="auto" w:frame="1"/>
          <w:lang w:eastAsia="ru-RU"/>
        </w:rPr>
        <w:t>ЗАЯВЛЕНИЕ</w:t>
      </w:r>
    </w:p>
    <w:p w:rsidR="00B22DB6" w:rsidRPr="00984CD5" w:rsidRDefault="00B22DB6" w:rsidP="00FA3411">
      <w:pPr>
        <w:pStyle w:val="a8"/>
        <w:jc w:val="both"/>
        <w:rPr>
          <w:sz w:val="28"/>
          <w:lang w:eastAsia="ru-RU"/>
        </w:rPr>
      </w:pPr>
      <w:r w:rsidRPr="00984CD5">
        <w:rPr>
          <w:sz w:val="28"/>
          <w:lang w:eastAsia="ru-RU"/>
        </w:rPr>
        <w:t>Прошу провести переадресацию объекта ______________________________________</w:t>
      </w:r>
    </w:p>
    <w:p w:rsidR="00B22DB6" w:rsidRPr="00984CD5" w:rsidRDefault="00B22DB6" w:rsidP="00FA3411">
      <w:pPr>
        <w:pStyle w:val="a8"/>
        <w:jc w:val="both"/>
        <w:rPr>
          <w:sz w:val="28"/>
          <w:lang w:eastAsia="ru-RU"/>
        </w:rPr>
      </w:pPr>
      <w:r w:rsidRPr="00984CD5">
        <w:rPr>
          <w:sz w:val="28"/>
          <w:lang w:eastAsia="ru-RU"/>
        </w:rPr>
        <w:t>_______________________________________________________________________________</w:t>
      </w:r>
    </w:p>
    <w:p w:rsidR="00B22DB6" w:rsidRPr="00984CD5" w:rsidRDefault="00B22DB6" w:rsidP="00FA3411">
      <w:pPr>
        <w:pStyle w:val="a8"/>
        <w:jc w:val="both"/>
        <w:rPr>
          <w:sz w:val="28"/>
          <w:lang w:eastAsia="ru-RU"/>
        </w:rPr>
      </w:pPr>
      <w:r w:rsidRPr="00984CD5">
        <w:rPr>
          <w:sz w:val="28"/>
          <w:lang w:eastAsia="ru-RU"/>
        </w:rPr>
        <w:t>расположенному на земельном участке, по адресу</w:t>
      </w:r>
      <w:proofErr w:type="gramStart"/>
      <w:r w:rsidRPr="00984CD5">
        <w:rPr>
          <w:sz w:val="28"/>
          <w:lang w:eastAsia="ru-RU"/>
        </w:rPr>
        <w:t xml:space="preserve"> :</w:t>
      </w:r>
      <w:proofErr w:type="gramEnd"/>
      <w:r w:rsidRPr="00984CD5">
        <w:rPr>
          <w:sz w:val="28"/>
          <w:lang w:eastAsia="ru-RU"/>
        </w:rPr>
        <w:t xml:space="preserve"> ___________________________________</w:t>
      </w:r>
    </w:p>
    <w:p w:rsidR="00B22DB6" w:rsidRPr="00984CD5" w:rsidRDefault="00B22DB6" w:rsidP="00FA3411">
      <w:pPr>
        <w:pStyle w:val="a8"/>
        <w:jc w:val="both"/>
        <w:rPr>
          <w:sz w:val="28"/>
          <w:lang w:eastAsia="ru-RU"/>
        </w:rPr>
      </w:pPr>
      <w:r w:rsidRPr="00984CD5">
        <w:rPr>
          <w:sz w:val="28"/>
          <w:lang w:eastAsia="ru-RU"/>
        </w:rPr>
        <w:t>_______________________________________________________________________________</w:t>
      </w:r>
    </w:p>
    <w:p w:rsidR="00B22DB6" w:rsidRPr="00984CD5" w:rsidRDefault="00B22DB6" w:rsidP="00FA3411">
      <w:pPr>
        <w:pStyle w:val="a8"/>
        <w:jc w:val="both"/>
        <w:rPr>
          <w:sz w:val="28"/>
          <w:lang w:eastAsia="ru-RU"/>
        </w:rPr>
      </w:pPr>
      <w:r w:rsidRPr="00984CD5">
        <w:rPr>
          <w:sz w:val="28"/>
          <w:lang w:eastAsia="ru-RU"/>
        </w:rPr>
        <w:t>Приложение:</w:t>
      </w:r>
    </w:p>
    <w:p w:rsidR="00B22DB6" w:rsidRPr="00984CD5" w:rsidRDefault="00B22DB6" w:rsidP="00FA3411">
      <w:pPr>
        <w:pStyle w:val="a8"/>
        <w:jc w:val="both"/>
        <w:rPr>
          <w:sz w:val="28"/>
          <w:lang w:eastAsia="ru-RU"/>
        </w:rPr>
      </w:pPr>
      <w:r w:rsidRPr="00984CD5">
        <w:rPr>
          <w:sz w:val="28"/>
          <w:lang w:eastAsia="ru-RU"/>
        </w:rPr>
        <w:t>Дата Подпись</w:t>
      </w:r>
    </w:p>
    <w:p w:rsidR="0093641A" w:rsidRDefault="0093641A" w:rsidP="00FA3411">
      <w:pPr>
        <w:pStyle w:val="a8"/>
        <w:jc w:val="both"/>
        <w:rPr>
          <w:sz w:val="28"/>
          <w:lang w:eastAsia="ru-RU"/>
        </w:rPr>
      </w:pPr>
    </w:p>
    <w:p w:rsidR="00B22DB6" w:rsidRPr="008D4D88" w:rsidRDefault="00B22DB6" w:rsidP="006062F9">
      <w:pPr>
        <w:pStyle w:val="a8"/>
        <w:jc w:val="right"/>
        <w:rPr>
          <w:lang w:eastAsia="ru-RU"/>
        </w:rPr>
      </w:pPr>
      <w:r w:rsidRPr="008D4D88">
        <w:rPr>
          <w:lang w:eastAsia="ru-RU"/>
        </w:rPr>
        <w:t>Приложение</w:t>
      </w:r>
    </w:p>
    <w:p w:rsidR="00B22DB6" w:rsidRPr="008D4D88" w:rsidRDefault="00B22DB6" w:rsidP="006062F9">
      <w:pPr>
        <w:pStyle w:val="a8"/>
        <w:jc w:val="right"/>
        <w:rPr>
          <w:lang w:eastAsia="ru-RU"/>
        </w:rPr>
      </w:pPr>
      <w:r w:rsidRPr="008D4D88">
        <w:rPr>
          <w:lang w:eastAsia="ru-RU"/>
        </w:rPr>
        <w:t>к проекту административного регламента,</w:t>
      </w:r>
    </w:p>
    <w:p w:rsidR="00B22DB6" w:rsidRPr="008D4D88" w:rsidRDefault="00B22DB6" w:rsidP="006062F9">
      <w:pPr>
        <w:pStyle w:val="a8"/>
        <w:jc w:val="right"/>
        <w:rPr>
          <w:lang w:eastAsia="ru-RU"/>
        </w:rPr>
      </w:pPr>
      <w:r w:rsidRPr="008D4D88">
        <w:rPr>
          <w:lang w:eastAsia="ru-RU"/>
        </w:rPr>
        <w:t xml:space="preserve">«Присвоение адресов и нумерация объектов недвижимости, </w:t>
      </w:r>
      <w:r w:rsidR="008D4D88" w:rsidRPr="008D4D88">
        <w:rPr>
          <w:lang w:eastAsia="ru-RU"/>
        </w:rPr>
        <w:t>расположенных на территории Касумкент</w:t>
      </w:r>
      <w:r w:rsidRPr="008D4D88">
        <w:rPr>
          <w:lang w:eastAsia="ru-RU"/>
        </w:rPr>
        <w:t>ского сельского поселения»</w:t>
      </w:r>
      <w:r w:rsidR="005008C0">
        <w:rPr>
          <w:lang w:eastAsia="ru-RU"/>
        </w:rPr>
        <w:t xml:space="preserve"> № -3</w:t>
      </w:r>
    </w:p>
    <w:p w:rsidR="00984CD5" w:rsidRPr="00984CD5" w:rsidRDefault="00984CD5" w:rsidP="006062F9">
      <w:pPr>
        <w:shd w:val="clear" w:color="auto" w:fill="FFFFFF"/>
        <w:spacing w:after="0" w:line="432" w:lineRule="atLeast"/>
        <w:jc w:val="right"/>
        <w:textAlignment w:val="baseline"/>
        <w:rPr>
          <w:rFonts w:ascii="Tahoma" w:eastAsia="Times New Roman" w:hAnsi="Tahoma" w:cs="Tahoma"/>
          <w:b/>
          <w:bCs/>
          <w:color w:val="000000"/>
          <w:sz w:val="32"/>
          <w:szCs w:val="24"/>
          <w:bdr w:val="none" w:sz="0" w:space="0" w:color="auto" w:frame="1"/>
          <w:lang w:eastAsia="ru-RU"/>
        </w:rPr>
      </w:pPr>
    </w:p>
    <w:p w:rsidR="00B22DB6" w:rsidRPr="008D4D88" w:rsidRDefault="00B22DB6" w:rsidP="00B941B5">
      <w:pPr>
        <w:pStyle w:val="a8"/>
        <w:jc w:val="center"/>
        <w:rPr>
          <w:sz w:val="28"/>
          <w:lang w:eastAsia="ru-RU"/>
        </w:rPr>
      </w:pPr>
      <w:r w:rsidRPr="008D4D88">
        <w:rPr>
          <w:sz w:val="28"/>
          <w:bdr w:val="none" w:sz="0" w:space="0" w:color="auto" w:frame="1"/>
          <w:lang w:eastAsia="ru-RU"/>
        </w:rPr>
        <w:t>ПЕРЕЧЕНЬ ДОКУМЕНТОВ, ПРИЛАГАЕМЫХ К ЗАЯВЛЕНИЮ</w:t>
      </w:r>
    </w:p>
    <w:p w:rsidR="00B22DB6" w:rsidRPr="008D4D88" w:rsidRDefault="00B22DB6" w:rsidP="00B941B5">
      <w:pPr>
        <w:pStyle w:val="a8"/>
        <w:jc w:val="center"/>
        <w:rPr>
          <w:sz w:val="28"/>
          <w:lang w:eastAsia="ru-RU"/>
        </w:rPr>
      </w:pPr>
      <w:r w:rsidRPr="008D4D88">
        <w:rPr>
          <w:sz w:val="28"/>
          <w:bdr w:val="none" w:sz="0" w:space="0" w:color="auto" w:frame="1"/>
          <w:lang w:eastAsia="ru-RU"/>
        </w:rPr>
        <w:t>НА ПРИСВОЕНИЕ АДРЕСА И НУМЕРАЦИИ ОБЪЕКТОВ НЕДВИЖИМОСТИ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lastRenderedPageBreak/>
        <w:t>1. Для вновь созданных объектов недвижимости к заявлению прилагаются: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копия разрешения на строительство объекта и оригинал для сверки;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копия разрешения на ввод объекта в эксплуатацию в случаях, предусмотренных законодательством, и оригинал для сверки;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справка органа технической инвентаризации о сносе строений (при необходимости);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копия правоустанавливающих документов на земельный участок (постановление, договор аренды, или свидетельство о государственной регистрации права собственности или иной правоустанавливающий документ), на котором расположен объект недвижимости, с приложением плана земельного участка (проект границ) или кадастрового плана (паспорта земельного участка) и оригинал для сверки;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для юридических лиц - учредительные документы юридического лица, (копии) устава и изменений к уставу, свидетельство о государственной регистрации, документ о назначении или избрании руководителя (при необходимости полномочия руководителя подтверждаются);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для предпринимателей – свидетельство о государственной регистрации (копия);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для физических лиц – паспорт (копия);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копия решения суда о признании права собственности на самовольное строение и оригинал для сверки (при необходимости).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2. Для вновь создаваемых объектов недвижимости (объект незавершенного строительства) к заявлению прилагаются следующие документы: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копия разрешения на строительство объекта и оригинала для сверки;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справка органа технической инвентаризации о сносе строений (при необходимости);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копия правоустанавливающих документов на земельный участок (постановление, договор аренды, или свидетельство о государственной регистрации права собственности или иной правоустанавливающий документ), на котором расположен объект недвижимости, с приложением плана земельного участка (проект границ) или кадастрового плана (паспорта земельного участка) и оригинал для сверки;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для юридических лиц - учредительные документы юридического лица, (копии) устава и изменений к уставу, свидетельство о государственной регистрации, документ о назначении или избрании руководителя (при необходимости полномочия руководителя подтверждаются);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для предпринимателей – свидетельство о государственной регистрации (копия);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для физических лиц – паспорт (копия);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копия решения суда о признании права собственности на самовольное строение и оригинал для сверки (при необходимости).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3. Для переадресации существующих объектов недвижимости: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lastRenderedPageBreak/>
        <w:t>- копия правоустанавливающих документов на объект недвижимости, в отношении которого ведется переадресация и оригинал для сверки;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копия технического паспорта объекта, в отношении которого ведется переадресация и оригинал для сверки;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копия правоустанавливающих документов на земельный участок (постановление, договор аренды, или свидетельство о государственной регистрации права собственности или иной правоустанавливающий документ), на котором расположен объект недвижимости, с приложением плана земельного участка (проект границ) или кадастрового плана (паспорта земельного участка) и оригинал для сверки;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для юридических лиц - учредительные документы юридического лица, (копии) устава и изменений к уставу, свидетельство о государственной регистрации, документ о назначении или избрании руководителя (при необходимости полномочия руководителя подтверждаются);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для предпринимателей – свидетельство о государственной регистрации (копия);</w:t>
      </w:r>
    </w:p>
    <w:p w:rsidR="00B22DB6" w:rsidRPr="008D4D88" w:rsidRDefault="00B22DB6" w:rsidP="00FA3411">
      <w:pPr>
        <w:pStyle w:val="a8"/>
        <w:jc w:val="both"/>
        <w:rPr>
          <w:sz w:val="28"/>
          <w:lang w:eastAsia="ru-RU"/>
        </w:rPr>
      </w:pPr>
      <w:r w:rsidRPr="008D4D88">
        <w:rPr>
          <w:sz w:val="28"/>
          <w:lang w:eastAsia="ru-RU"/>
        </w:rPr>
        <w:t>- для физических лиц – паспорт (копия).</w:t>
      </w:r>
    </w:p>
    <w:p w:rsidR="0093683F" w:rsidRDefault="0093683F" w:rsidP="00FA3411">
      <w:pPr>
        <w:pStyle w:val="a8"/>
        <w:jc w:val="both"/>
        <w:rPr>
          <w:sz w:val="28"/>
          <w:lang w:eastAsia="ru-RU"/>
        </w:rPr>
      </w:pPr>
    </w:p>
    <w:p w:rsidR="00B22DB6" w:rsidRPr="0093683F" w:rsidRDefault="00B22DB6" w:rsidP="005B49E9">
      <w:pPr>
        <w:pStyle w:val="a8"/>
        <w:jc w:val="right"/>
        <w:rPr>
          <w:lang w:eastAsia="ru-RU"/>
        </w:rPr>
      </w:pPr>
      <w:r w:rsidRPr="0093683F">
        <w:rPr>
          <w:lang w:eastAsia="ru-RU"/>
        </w:rPr>
        <w:t>Приложение</w:t>
      </w:r>
    </w:p>
    <w:p w:rsidR="00B22DB6" w:rsidRPr="0093683F" w:rsidRDefault="00B22DB6" w:rsidP="005B49E9">
      <w:pPr>
        <w:pStyle w:val="a8"/>
        <w:jc w:val="right"/>
        <w:rPr>
          <w:lang w:eastAsia="ru-RU"/>
        </w:rPr>
      </w:pPr>
      <w:r w:rsidRPr="0093683F">
        <w:rPr>
          <w:lang w:eastAsia="ru-RU"/>
        </w:rPr>
        <w:t>к проекту административного регламента,</w:t>
      </w:r>
    </w:p>
    <w:p w:rsidR="00B22DB6" w:rsidRPr="0093683F" w:rsidRDefault="00B22DB6" w:rsidP="005B49E9">
      <w:pPr>
        <w:pStyle w:val="a8"/>
        <w:jc w:val="right"/>
        <w:rPr>
          <w:lang w:eastAsia="ru-RU"/>
        </w:rPr>
      </w:pPr>
      <w:r w:rsidRPr="0093683F">
        <w:rPr>
          <w:lang w:eastAsia="ru-RU"/>
        </w:rPr>
        <w:t>«Присвоение адресов и нумерация объектов недвижимости, располо</w:t>
      </w:r>
      <w:r w:rsidR="0093683F" w:rsidRPr="0093683F">
        <w:rPr>
          <w:lang w:eastAsia="ru-RU"/>
        </w:rPr>
        <w:t>женных на территории Касумкент</w:t>
      </w:r>
      <w:r w:rsidRPr="0093683F">
        <w:rPr>
          <w:lang w:eastAsia="ru-RU"/>
        </w:rPr>
        <w:t>ского сельского поселения»</w:t>
      </w:r>
      <w:r w:rsidR="005008C0">
        <w:rPr>
          <w:lang w:eastAsia="ru-RU"/>
        </w:rPr>
        <w:t xml:space="preserve"> № -4</w:t>
      </w:r>
    </w:p>
    <w:p w:rsidR="000040A2" w:rsidRDefault="000040A2" w:rsidP="00FA3411">
      <w:pPr>
        <w:shd w:val="clear" w:color="auto" w:fill="FFFFFF"/>
        <w:spacing w:after="0" w:line="432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22DB6" w:rsidRPr="000040A2" w:rsidRDefault="00B22DB6" w:rsidP="00B941B5">
      <w:pPr>
        <w:pStyle w:val="a8"/>
        <w:jc w:val="center"/>
        <w:rPr>
          <w:sz w:val="28"/>
          <w:lang w:eastAsia="ru-RU"/>
        </w:rPr>
      </w:pPr>
      <w:r w:rsidRPr="000040A2">
        <w:rPr>
          <w:sz w:val="28"/>
          <w:bdr w:val="none" w:sz="0" w:space="0" w:color="auto" w:frame="1"/>
          <w:lang w:eastAsia="ru-RU"/>
        </w:rPr>
        <w:t>БЛОК-СХЕМА</w:t>
      </w:r>
    </w:p>
    <w:p w:rsidR="00B22DB6" w:rsidRPr="000040A2" w:rsidRDefault="00B22DB6" w:rsidP="00B941B5">
      <w:pPr>
        <w:pStyle w:val="a8"/>
        <w:jc w:val="center"/>
        <w:rPr>
          <w:sz w:val="28"/>
          <w:lang w:eastAsia="ru-RU"/>
        </w:rPr>
      </w:pPr>
      <w:r w:rsidRPr="000040A2">
        <w:rPr>
          <w:sz w:val="28"/>
          <w:lang w:eastAsia="ru-RU"/>
        </w:rPr>
        <w:t>ПОРЯДКА ПРЕДОСТАВЛЕНИЯ МУНИЦИПАЛЬНОЙ УСЛУГИ</w:t>
      </w:r>
    </w:p>
    <w:p w:rsidR="00B22DB6" w:rsidRPr="000040A2" w:rsidRDefault="00B22DB6" w:rsidP="00B941B5">
      <w:pPr>
        <w:pStyle w:val="a8"/>
        <w:jc w:val="center"/>
        <w:rPr>
          <w:sz w:val="28"/>
          <w:lang w:eastAsia="ru-RU"/>
        </w:rPr>
      </w:pPr>
      <w:r w:rsidRPr="000040A2">
        <w:rPr>
          <w:sz w:val="28"/>
          <w:lang w:eastAsia="ru-RU"/>
        </w:rPr>
        <w:t>ПО </w:t>
      </w:r>
      <w:r w:rsidRPr="000040A2">
        <w:rPr>
          <w:sz w:val="28"/>
          <w:bdr w:val="none" w:sz="0" w:space="0" w:color="auto" w:frame="1"/>
          <w:lang w:eastAsia="ru-RU"/>
        </w:rPr>
        <w:t>ПРИСВОЕНИЮ АДРЕСА И НУМЕРАЦИИ ОБЪЕКТОВ НЕДВИЖИМОСТИ</w:t>
      </w:r>
    </w:p>
    <w:tbl>
      <w:tblPr>
        <w:tblpPr w:leftFromText="45" w:rightFromText="30" w:vertAnchor="text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00"/>
      </w:tblGrid>
      <w:tr w:rsidR="00B22DB6" w:rsidRPr="00B22DB6" w:rsidTr="00B22DB6">
        <w:tc>
          <w:tcPr>
            <w:tcW w:w="0" w:type="auto"/>
            <w:shd w:val="clear" w:color="auto" w:fill="auto"/>
            <w:vAlign w:val="center"/>
            <w:hideMark/>
          </w:tcPr>
          <w:p w:rsidR="00B22DB6" w:rsidRPr="00B22DB6" w:rsidRDefault="00B22DB6" w:rsidP="00FA3411">
            <w:pPr>
              <w:spacing w:after="0" w:line="432" w:lineRule="atLeast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DB6" w:rsidRPr="00B22DB6" w:rsidTr="00B22DB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22DB6" w:rsidRPr="00B22DB6" w:rsidRDefault="00B22DB6" w:rsidP="00FA3411">
            <w:pPr>
              <w:spacing w:before="30" w:after="30" w:line="432" w:lineRule="atLeast"/>
              <w:ind w:left="30" w:right="3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429250" cy="1685925"/>
                  <wp:effectExtent l="19050" t="0" r="0" b="0"/>
                  <wp:docPr id="9" name="Рисунок 9" descr="http://pandia.ru/text/79/027/images/image001_4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pandia.ru/text/79/027/images/image001_4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2DB6" w:rsidRPr="00B22DB6" w:rsidRDefault="00B22DB6" w:rsidP="00FA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pPr w:leftFromText="45" w:rightFromText="30" w:vertAnchor="text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80"/>
        <w:gridCol w:w="4245"/>
      </w:tblGrid>
      <w:tr w:rsidR="00B22DB6" w:rsidRPr="00B22DB6" w:rsidTr="00B22DB6">
        <w:trPr>
          <w:gridAfter w:val="1"/>
          <w:wAfter w:w="424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22DB6" w:rsidRPr="00B22DB6" w:rsidRDefault="00B22DB6" w:rsidP="00FA3411">
            <w:pPr>
              <w:spacing w:after="0" w:line="432" w:lineRule="atLeast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DB6" w:rsidRPr="00B22DB6" w:rsidTr="00B22DB6">
        <w:trPr>
          <w:trHeight w:val="960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22DB6" w:rsidRPr="00B22DB6" w:rsidRDefault="00B22DB6" w:rsidP="00FA3411">
            <w:pPr>
              <w:spacing w:before="30" w:after="30" w:line="432" w:lineRule="atLeast"/>
              <w:ind w:left="30" w:right="3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686050" cy="1066800"/>
                  <wp:effectExtent l="19050" t="0" r="0" b="0"/>
                  <wp:docPr id="10" name="Рисунок 10" descr="http://pandia.ru/text/79/027/images/image002_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andia.ru/text/79/027/images/image002_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Ind w:w="30" w:type="dxa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185"/>
            </w:tblGrid>
            <w:tr w:rsidR="00B22DB6" w:rsidRPr="00B22DB6">
              <w:tc>
                <w:tcPr>
                  <w:tcW w:w="0" w:type="auto"/>
                  <w:tcBorders>
                    <w:top w:val="single" w:sz="2" w:space="0" w:color="E7E7E7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22DB6" w:rsidRPr="00B22DB6" w:rsidRDefault="00B22DB6" w:rsidP="00FA3411">
                  <w:pPr>
                    <w:framePr w:hSpace="45" w:wrap="around" w:vAnchor="text" w:hAnchor="text"/>
                    <w:spacing w:before="375" w:after="375" w:line="240" w:lineRule="auto"/>
                    <w:ind w:left="30" w:right="3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22D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отказ в выдаче с указанием причин</w:t>
                  </w:r>
                </w:p>
              </w:tc>
            </w:tr>
          </w:tbl>
          <w:p w:rsidR="00B22DB6" w:rsidRPr="00B22DB6" w:rsidRDefault="00B22DB6" w:rsidP="00FA3411">
            <w:pPr>
              <w:spacing w:before="30" w:after="30" w:line="432" w:lineRule="atLeast"/>
              <w:ind w:left="30" w:right="3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2DB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2DB6" w:rsidRPr="00B22DB6" w:rsidTr="00B22DB6">
        <w:tc>
          <w:tcPr>
            <w:tcW w:w="0" w:type="auto"/>
            <w:shd w:val="clear" w:color="auto" w:fill="auto"/>
            <w:vAlign w:val="center"/>
            <w:hideMark/>
          </w:tcPr>
          <w:p w:rsidR="00B22DB6" w:rsidRPr="00B22DB6" w:rsidRDefault="00B22DB6" w:rsidP="00FA3411">
            <w:pPr>
              <w:spacing w:after="0" w:line="432" w:lineRule="atLeast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22DB6" w:rsidRPr="00B22DB6" w:rsidRDefault="00B22DB6" w:rsidP="00FA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2DB6" w:rsidRPr="00B22DB6" w:rsidRDefault="00B22DB6" w:rsidP="00FA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</w:tblGrid>
      <w:tr w:rsidR="00B22DB6" w:rsidRPr="00B22DB6" w:rsidTr="00B22DB6">
        <w:trPr>
          <w:trHeight w:val="73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Ind w:w="30" w:type="dxa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55"/>
            </w:tblGrid>
            <w:tr w:rsidR="00B22DB6" w:rsidRPr="00B22DB6">
              <w:tc>
                <w:tcPr>
                  <w:tcW w:w="0" w:type="auto"/>
                  <w:tcBorders>
                    <w:top w:val="single" w:sz="2" w:space="0" w:color="E7E7E7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22DB6" w:rsidRPr="00B22DB6" w:rsidRDefault="00B22DB6" w:rsidP="00FA3411">
                  <w:pPr>
                    <w:spacing w:before="375" w:after="375" w:line="240" w:lineRule="auto"/>
                    <w:ind w:left="30" w:right="3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22D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Подготовка акта обследования</w:t>
                  </w:r>
                </w:p>
              </w:tc>
            </w:tr>
          </w:tbl>
          <w:p w:rsidR="00B22DB6" w:rsidRPr="00B22DB6" w:rsidRDefault="00B22DB6" w:rsidP="00FA3411">
            <w:pPr>
              <w:spacing w:before="30" w:after="30" w:line="432" w:lineRule="atLeast"/>
              <w:ind w:left="30" w:right="3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2DB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22DB6" w:rsidRPr="00B22DB6" w:rsidRDefault="00B22DB6" w:rsidP="00FA341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0"/>
      </w:tblGrid>
      <w:tr w:rsidR="00B22DB6" w:rsidRPr="00B22DB6" w:rsidTr="00B22DB6">
        <w:trPr>
          <w:trHeight w:val="810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Ind w:w="30" w:type="dxa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640"/>
            </w:tblGrid>
            <w:tr w:rsidR="00B22DB6" w:rsidRPr="00B22DB6">
              <w:tc>
                <w:tcPr>
                  <w:tcW w:w="0" w:type="auto"/>
                  <w:tcBorders>
                    <w:top w:val="single" w:sz="2" w:space="0" w:color="E7E7E7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22DB6" w:rsidRPr="00B22DB6" w:rsidRDefault="00B22DB6" w:rsidP="00FA3411">
                  <w:pPr>
                    <w:spacing w:before="375" w:after="375" w:line="240" w:lineRule="auto"/>
                    <w:ind w:left="30" w:right="3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22D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</w:t>
                  </w:r>
                  <w:r w:rsidRPr="00B22D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проекта постановления об утверждении описания объекта</w:t>
                  </w:r>
                </w:p>
              </w:tc>
            </w:tr>
          </w:tbl>
          <w:p w:rsidR="00B22DB6" w:rsidRPr="00B22DB6" w:rsidRDefault="00B22DB6" w:rsidP="00FA3411">
            <w:pPr>
              <w:spacing w:before="30" w:after="30" w:line="432" w:lineRule="atLeast"/>
              <w:ind w:left="30" w:right="3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2DB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B22DB6" w:rsidRPr="00B22DB6" w:rsidRDefault="00B22DB6" w:rsidP="00FA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23900" cy="390525"/>
            <wp:effectExtent l="19050" t="0" r="0" b="0"/>
            <wp:docPr id="11" name="Рисунок 11" descr="http://pandia.ru/text/79/027/images/image003_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andia.ru/text/79/027/images/image003_34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30" w:vertAnchor="text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80"/>
        <w:gridCol w:w="4020"/>
      </w:tblGrid>
      <w:tr w:rsidR="00B22DB6" w:rsidRPr="00B22DB6" w:rsidTr="00B22DB6">
        <w:trPr>
          <w:gridAfter w:val="1"/>
        </w:trPr>
        <w:tc>
          <w:tcPr>
            <w:tcW w:w="0" w:type="auto"/>
            <w:shd w:val="clear" w:color="auto" w:fill="auto"/>
            <w:vAlign w:val="center"/>
            <w:hideMark/>
          </w:tcPr>
          <w:p w:rsidR="00B22DB6" w:rsidRPr="00B22DB6" w:rsidRDefault="00B22DB6" w:rsidP="00FA3411">
            <w:pPr>
              <w:spacing w:after="0" w:line="432" w:lineRule="atLeast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DB6" w:rsidRPr="00B22DB6" w:rsidTr="00B22DB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22DB6" w:rsidRPr="00B22DB6" w:rsidRDefault="00B22DB6" w:rsidP="00FA3411">
            <w:pPr>
              <w:spacing w:before="30" w:after="30" w:line="432" w:lineRule="atLeast"/>
              <w:ind w:left="30" w:right="3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686050" cy="1381125"/>
                  <wp:effectExtent l="19050" t="0" r="0" b="0"/>
                  <wp:docPr id="12" name="Рисунок 12" descr="http://pandia.ru/text/79/027/images/image004_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pandia.ru/text/79/027/images/image004_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22DB6" w:rsidRPr="00B22DB6" w:rsidRDefault="00B22DB6" w:rsidP="00FA3411">
            <w:pPr>
              <w:spacing w:before="30" w:after="30" w:line="432" w:lineRule="atLeast"/>
              <w:ind w:left="30" w:right="3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457450" cy="828675"/>
                  <wp:effectExtent l="19050" t="0" r="0" b="0"/>
                  <wp:docPr id="13" name="Рисунок 13" descr="http://pandia.ru/text/79/027/images/image005_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andia.ru/text/79/027/images/image005_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DB6" w:rsidRPr="00B22DB6" w:rsidTr="00B22DB6">
        <w:tc>
          <w:tcPr>
            <w:tcW w:w="0" w:type="auto"/>
            <w:shd w:val="clear" w:color="auto" w:fill="auto"/>
            <w:vAlign w:val="center"/>
            <w:hideMark/>
          </w:tcPr>
          <w:p w:rsidR="00B22DB6" w:rsidRPr="00B22DB6" w:rsidRDefault="00B22DB6" w:rsidP="00FA3411">
            <w:pPr>
              <w:spacing w:after="0" w:line="432" w:lineRule="atLeast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22DB6" w:rsidRPr="00B22DB6" w:rsidRDefault="00B22DB6" w:rsidP="00FA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2DB6" w:rsidRPr="00B22DB6" w:rsidRDefault="00B22DB6" w:rsidP="00FA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DB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"/>
      </w:tblGrid>
      <w:tr w:rsidR="00B22DB6" w:rsidRPr="00B22DB6" w:rsidTr="00B22DB6">
        <w:trPr>
          <w:trHeight w:val="63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Ind w:w="30" w:type="dxa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55"/>
            </w:tblGrid>
            <w:tr w:rsidR="00B22DB6" w:rsidRPr="00B22DB6">
              <w:tc>
                <w:tcPr>
                  <w:tcW w:w="0" w:type="auto"/>
                  <w:tcBorders>
                    <w:top w:val="single" w:sz="2" w:space="0" w:color="E7E7E7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22DB6" w:rsidRPr="00B22DB6" w:rsidRDefault="00B22DB6" w:rsidP="00FA3411">
                  <w:pPr>
                    <w:spacing w:before="375" w:after="375" w:line="240" w:lineRule="auto"/>
                    <w:ind w:left="30" w:right="3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22D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выдача заявителю постановления</w:t>
                  </w:r>
                </w:p>
              </w:tc>
            </w:tr>
          </w:tbl>
          <w:p w:rsidR="00B22DB6" w:rsidRPr="00B22DB6" w:rsidRDefault="00B22DB6" w:rsidP="00FA3411">
            <w:pPr>
              <w:spacing w:before="30" w:after="30" w:line="432" w:lineRule="atLeast"/>
              <w:ind w:left="30" w:right="3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2DB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90A7D" w:rsidRDefault="00790A7D" w:rsidP="00FA3411">
      <w:pPr>
        <w:jc w:val="both"/>
      </w:pPr>
    </w:p>
    <w:sectPr w:rsidR="00790A7D" w:rsidSect="00790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DB6"/>
    <w:rsid w:val="000040A2"/>
    <w:rsid w:val="000846BA"/>
    <w:rsid w:val="001B459C"/>
    <w:rsid w:val="001D5A75"/>
    <w:rsid w:val="003B6125"/>
    <w:rsid w:val="003F10C7"/>
    <w:rsid w:val="004168A6"/>
    <w:rsid w:val="00496DD3"/>
    <w:rsid w:val="004C218B"/>
    <w:rsid w:val="005008C0"/>
    <w:rsid w:val="005A1F55"/>
    <w:rsid w:val="005B49E9"/>
    <w:rsid w:val="005F56CA"/>
    <w:rsid w:val="006062F9"/>
    <w:rsid w:val="00771DC7"/>
    <w:rsid w:val="00790A7D"/>
    <w:rsid w:val="007B1573"/>
    <w:rsid w:val="007B6BB3"/>
    <w:rsid w:val="008D4D88"/>
    <w:rsid w:val="00926582"/>
    <w:rsid w:val="0093641A"/>
    <w:rsid w:val="0093683F"/>
    <w:rsid w:val="009404F1"/>
    <w:rsid w:val="00941363"/>
    <w:rsid w:val="009440D5"/>
    <w:rsid w:val="009605FF"/>
    <w:rsid w:val="00984CD5"/>
    <w:rsid w:val="009B5641"/>
    <w:rsid w:val="00A85E59"/>
    <w:rsid w:val="00B22DB6"/>
    <w:rsid w:val="00B5258E"/>
    <w:rsid w:val="00B826B4"/>
    <w:rsid w:val="00B941B5"/>
    <w:rsid w:val="00CF3EEC"/>
    <w:rsid w:val="00D970AE"/>
    <w:rsid w:val="00E26BAE"/>
    <w:rsid w:val="00E61DEC"/>
    <w:rsid w:val="00EA237B"/>
    <w:rsid w:val="00EB2996"/>
    <w:rsid w:val="00EF051C"/>
    <w:rsid w:val="00F93D81"/>
    <w:rsid w:val="00FA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7D"/>
  </w:style>
  <w:style w:type="paragraph" w:styleId="2">
    <w:name w:val="heading 2"/>
    <w:basedOn w:val="a"/>
    <w:link w:val="20"/>
    <w:uiPriority w:val="9"/>
    <w:qFormat/>
    <w:rsid w:val="00B22D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2D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2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2DB6"/>
  </w:style>
  <w:style w:type="character" w:styleId="a4">
    <w:name w:val="Hyperlink"/>
    <w:basedOn w:val="a0"/>
    <w:uiPriority w:val="99"/>
    <w:semiHidden/>
    <w:unhideWhenUsed/>
    <w:rsid w:val="00B22DB6"/>
    <w:rPr>
      <w:color w:val="0000FF"/>
      <w:u w:val="single"/>
    </w:rPr>
  </w:style>
  <w:style w:type="character" w:styleId="a5">
    <w:name w:val="Strong"/>
    <w:basedOn w:val="a0"/>
    <w:uiPriority w:val="22"/>
    <w:qFormat/>
    <w:rsid w:val="00B22D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DB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26B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8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96">
          <w:marLeft w:val="225"/>
          <w:marRight w:val="75"/>
          <w:marTop w:val="375"/>
          <w:marBottom w:val="75"/>
          <w:divBdr>
            <w:top w:val="single" w:sz="6" w:space="15" w:color="D6D3D3"/>
            <w:left w:val="single" w:sz="6" w:space="15" w:color="D6D3D3"/>
            <w:bottom w:val="single" w:sz="12" w:space="15" w:color="C4C2C2"/>
            <w:right w:val="single" w:sz="6" w:space="15" w:color="D6D3D3"/>
          </w:divBdr>
          <w:divsChild>
            <w:div w:id="19022104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9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373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0494">
              <w:marLeft w:val="15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3593">
          <w:marLeft w:val="15"/>
          <w:marRight w:val="30"/>
          <w:marTop w:val="1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yulmz_2010_g_/" TargetMode="External"/><Relationship Id="rId13" Type="http://schemas.openxmlformats.org/officeDocument/2006/relationships/hyperlink" Target="http://pandia.ru/usersfeedback/" TargetMode="External"/><Relationship Id="rId18" Type="http://schemas.openxmlformats.org/officeDocument/2006/relationships/hyperlink" Target="http://pandia.ru/text/category/zastrojshik/" TargetMode="External"/><Relationship Id="rId26" Type="http://schemas.openxmlformats.org/officeDocument/2006/relationships/image" Target="media/image2.gif"/><Relationship Id="rId3" Type="http://schemas.openxmlformats.org/officeDocument/2006/relationships/webSettings" Target="webSettings.xml"/><Relationship Id="rId21" Type="http://schemas.openxmlformats.org/officeDocument/2006/relationships/hyperlink" Target="http://pandia.ru/text/category/dokumenti_uchreditelmznie/" TargetMode="External"/><Relationship Id="rId7" Type="http://schemas.openxmlformats.org/officeDocument/2006/relationships/hyperlink" Target="http://pandia.ru/text/category/munitcipalmznie_rajoni/" TargetMode="External"/><Relationship Id="rId12" Type="http://schemas.openxmlformats.org/officeDocument/2006/relationships/hyperlink" Target="mailto:selsovetkas@mail.ru" TargetMode="External"/><Relationship Id="rId17" Type="http://schemas.openxmlformats.org/officeDocument/2006/relationships/hyperlink" Target="http://pandia.ru/text/category/proektnaya_dokumentatciya/" TargetMode="External"/><Relationship Id="rId25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hyperlink" Target="http://pandia.ru/text/category/resheniya_na_stroitelmzstvo/" TargetMode="External"/><Relationship Id="rId20" Type="http://schemas.openxmlformats.org/officeDocument/2006/relationships/hyperlink" Target="http://pandia.ru/text/category/pravo_sobstvennosti/" TargetMode="External"/><Relationship Id="rId29" Type="http://schemas.openxmlformats.org/officeDocument/2006/relationships/image" Target="media/image5.gif"/><Relationship Id="rId1" Type="http://schemas.openxmlformats.org/officeDocument/2006/relationships/styles" Target="styles.xml"/><Relationship Id="rId6" Type="http://schemas.openxmlformats.org/officeDocument/2006/relationships/hyperlink" Target="http://pandia.ru/text/category/organi_mestnogo_samoupravleniya/" TargetMode="External"/><Relationship Id="rId11" Type="http://schemas.openxmlformats.org/officeDocument/2006/relationships/hyperlink" Target="http://pandia.ru/text/category/sredstva_massovoj_informatcii/" TargetMode="External"/><Relationship Id="rId24" Type="http://schemas.openxmlformats.org/officeDocument/2006/relationships/hyperlink" Target="mailto:selsovetkas@mail.ru" TargetMode="External"/><Relationship Id="rId5" Type="http://schemas.openxmlformats.org/officeDocument/2006/relationships/hyperlink" Target="http://pandia.ru/text/category/selmzskie_poseleniya/" TargetMode="External"/><Relationship Id="rId15" Type="http://schemas.openxmlformats.org/officeDocument/2006/relationships/hyperlink" Target="http://pandia.ru/text/category/zemelmznie_uchastki/" TargetMode="External"/><Relationship Id="rId23" Type="http://schemas.openxmlformats.org/officeDocument/2006/relationships/hyperlink" Target="http://pandia.ru/text/category/proekti_postanovlenij/" TargetMode="External"/><Relationship Id="rId28" Type="http://schemas.openxmlformats.org/officeDocument/2006/relationships/image" Target="media/image4.gif"/><Relationship Id="rId10" Type="http://schemas.openxmlformats.org/officeDocument/2006/relationships/hyperlink" Target="http://pandia.ru/text/category/individualmznoe_predprinimatelmzstvo/" TargetMode="External"/><Relationship Id="rId19" Type="http://schemas.openxmlformats.org/officeDocument/2006/relationships/hyperlink" Target="http://pandia.ru/text/category/dogovora_arendi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pandia.ru/text/category/administrativnie_reglamenti/" TargetMode="External"/><Relationship Id="rId9" Type="http://schemas.openxmlformats.org/officeDocument/2006/relationships/hyperlink" Target="http://pandia.ru/text/category/munitcipalmznie_obrazovaniya/" TargetMode="External"/><Relationship Id="rId14" Type="http://schemas.openxmlformats.org/officeDocument/2006/relationships/hyperlink" Target="http://pandia.ru/text/category/obtzekti_kapitalmznogo_stroitelmzstva/" TargetMode="External"/><Relationship Id="rId22" Type="http://schemas.openxmlformats.org/officeDocument/2006/relationships/hyperlink" Target="http://pandia.ru/text/category/obtzekti_nezavershennogo_stroitelmzstva/" TargetMode="External"/><Relationship Id="rId27" Type="http://schemas.openxmlformats.org/officeDocument/2006/relationships/image" Target="media/image3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</Pages>
  <Words>3229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2016-07-18T05:32:00Z</dcterms:created>
  <dcterms:modified xsi:type="dcterms:W3CDTF">2016-07-19T05:52:00Z</dcterms:modified>
</cp:coreProperties>
</file>